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8F9" w:rsidRDefault="004F2AEE">
      <w:pPr>
        <w:pStyle w:val="a5"/>
        <w:widowControl/>
        <w:spacing w:beforeAutospacing="0" w:afterAutospacing="0" w:line="360" w:lineRule="auto"/>
        <w:ind w:firstLine="420"/>
        <w:rPr>
          <w:rFonts w:ascii="仿宋" w:eastAsia="仿宋" w:hAnsi="仿宋" w:cs="仿宋"/>
          <w:color w:val="000000"/>
          <w:shd w:val="clear" w:color="auto" w:fill="FFFFFF"/>
        </w:rPr>
      </w:pPr>
      <w:r>
        <w:rPr>
          <w:rFonts w:ascii="仿宋" w:eastAsia="仿宋" w:hAnsi="仿宋" w:cs="仿宋" w:hint="eastAsia"/>
          <w:color w:val="000000"/>
          <w:shd w:val="clear" w:color="auto" w:fill="FFFFFF"/>
        </w:rPr>
        <w:t>附件</w:t>
      </w:r>
      <w:r>
        <w:rPr>
          <w:rFonts w:ascii="仿宋" w:eastAsia="仿宋" w:hAnsi="仿宋" w:cs="仿宋" w:hint="eastAsia"/>
          <w:color w:val="000000"/>
          <w:shd w:val="clear" w:color="auto" w:fill="FFFFFF"/>
        </w:rPr>
        <w:t>1</w:t>
      </w:r>
      <w:r>
        <w:rPr>
          <w:rFonts w:ascii="仿宋" w:eastAsia="仿宋" w:hAnsi="仿宋" w:cs="仿宋" w:hint="eastAsia"/>
          <w:color w:val="000000"/>
          <w:shd w:val="clear" w:color="auto" w:fill="FFFFFF"/>
        </w:rPr>
        <w:t>：</w:t>
      </w:r>
    </w:p>
    <w:p w:rsidR="007358F9" w:rsidRPr="00C416BB" w:rsidRDefault="004F2AEE">
      <w:pPr>
        <w:snapToGrid w:val="0"/>
        <w:jc w:val="center"/>
        <w:rPr>
          <w:rFonts w:ascii="宋体" w:hAnsi="宋体"/>
          <w:b/>
          <w:w w:val="85"/>
          <w:sz w:val="36"/>
          <w:szCs w:val="36"/>
        </w:rPr>
      </w:pPr>
      <w:r w:rsidRPr="00C416BB">
        <w:rPr>
          <w:rFonts w:ascii="宋体" w:hAnsi="宋体" w:hint="eastAsia"/>
          <w:b/>
          <w:w w:val="85"/>
          <w:sz w:val="36"/>
          <w:szCs w:val="36"/>
        </w:rPr>
        <w:t>第十一届全国大学生机械创新设计大赛主题与内容的通知</w:t>
      </w:r>
    </w:p>
    <w:p w:rsidR="007358F9" w:rsidRPr="00C416BB" w:rsidRDefault="004F2AEE">
      <w:pPr>
        <w:snapToGrid w:val="0"/>
        <w:jc w:val="center"/>
        <w:rPr>
          <w:rFonts w:ascii="宋体" w:hAnsi="宋体"/>
          <w:b/>
          <w:sz w:val="36"/>
          <w:szCs w:val="36"/>
        </w:rPr>
      </w:pPr>
      <w:r w:rsidRPr="00C416BB">
        <w:rPr>
          <w:rFonts w:ascii="宋体" w:hAnsi="宋体" w:hint="eastAsia"/>
          <w:b/>
          <w:sz w:val="36"/>
          <w:szCs w:val="36"/>
        </w:rPr>
        <w:t>（第</w:t>
      </w:r>
      <w:r w:rsidRPr="00C416BB">
        <w:rPr>
          <w:rFonts w:ascii="宋体" w:hAnsi="宋体" w:hint="eastAsia"/>
          <w:b/>
          <w:sz w:val="36"/>
          <w:szCs w:val="36"/>
        </w:rPr>
        <w:t>1</w:t>
      </w:r>
      <w:r w:rsidRPr="00C416BB">
        <w:rPr>
          <w:rFonts w:ascii="宋体" w:hAnsi="宋体" w:hint="eastAsia"/>
          <w:b/>
          <w:sz w:val="36"/>
          <w:szCs w:val="36"/>
        </w:rPr>
        <w:t>号通知）</w:t>
      </w:r>
    </w:p>
    <w:p w:rsidR="007358F9" w:rsidRDefault="007358F9">
      <w:pPr>
        <w:spacing w:line="480" w:lineRule="exact"/>
        <w:rPr>
          <w:rFonts w:ascii="宋体" w:hAnsi="宋体"/>
          <w:sz w:val="28"/>
          <w:szCs w:val="28"/>
        </w:rPr>
      </w:pPr>
    </w:p>
    <w:p w:rsidR="007358F9" w:rsidRDefault="004F2AEE">
      <w:pPr>
        <w:adjustRightInd w:val="0"/>
        <w:snapToGrid w:val="0"/>
        <w:spacing w:line="300" w:lineRule="auto"/>
        <w:rPr>
          <w:rFonts w:ascii="宋体" w:hAnsi="宋体"/>
          <w:b/>
          <w:sz w:val="28"/>
          <w:szCs w:val="28"/>
        </w:rPr>
      </w:pPr>
      <w:r>
        <w:rPr>
          <w:rFonts w:ascii="宋体" w:hAnsi="宋体" w:hint="eastAsia"/>
          <w:b/>
          <w:sz w:val="28"/>
          <w:szCs w:val="28"/>
        </w:rPr>
        <w:t>各省（自治区、直辖市）赛区组委会、慧鱼组竞赛组委会：</w:t>
      </w:r>
    </w:p>
    <w:p w:rsidR="007358F9" w:rsidRDefault="004F2AEE">
      <w:pPr>
        <w:adjustRightInd w:val="0"/>
        <w:snapToGrid w:val="0"/>
        <w:spacing w:line="300" w:lineRule="auto"/>
        <w:rPr>
          <w:rFonts w:ascii="宋体" w:hAnsi="宋体"/>
          <w:b/>
          <w:sz w:val="28"/>
          <w:szCs w:val="28"/>
        </w:rPr>
      </w:pPr>
      <w:r>
        <w:rPr>
          <w:rFonts w:ascii="宋体" w:hAnsi="宋体" w:hint="eastAsia"/>
          <w:b/>
          <w:sz w:val="28"/>
          <w:szCs w:val="28"/>
        </w:rPr>
        <w:t>各大区机械原理教学研究会、机械设计教学研究会、各省市金工研究会：</w:t>
      </w:r>
    </w:p>
    <w:p w:rsidR="007358F9" w:rsidRDefault="004F2AEE">
      <w:pPr>
        <w:adjustRightInd w:val="0"/>
        <w:snapToGrid w:val="0"/>
        <w:spacing w:line="300" w:lineRule="auto"/>
        <w:rPr>
          <w:rFonts w:ascii="宋体" w:hAnsi="宋体"/>
          <w:sz w:val="28"/>
          <w:szCs w:val="28"/>
        </w:rPr>
      </w:pPr>
      <w:r>
        <w:rPr>
          <w:rFonts w:ascii="宋体" w:hAnsi="宋体" w:hint="eastAsia"/>
          <w:b/>
          <w:sz w:val="28"/>
          <w:szCs w:val="28"/>
        </w:rPr>
        <w:t>全国各有关高等学校：</w:t>
      </w:r>
    </w:p>
    <w:p w:rsidR="007358F9" w:rsidRDefault="007358F9">
      <w:pPr>
        <w:adjustRightInd w:val="0"/>
        <w:snapToGrid w:val="0"/>
        <w:spacing w:line="300" w:lineRule="auto"/>
        <w:rPr>
          <w:rFonts w:eastAsia="仿宋_GB2312"/>
          <w:sz w:val="28"/>
          <w:szCs w:val="28"/>
        </w:rPr>
      </w:pPr>
    </w:p>
    <w:p w:rsidR="007358F9" w:rsidRDefault="004F2AEE">
      <w:pPr>
        <w:adjustRightInd w:val="0"/>
        <w:snapToGrid w:val="0"/>
        <w:spacing w:line="300" w:lineRule="auto"/>
        <w:ind w:firstLineChars="200" w:firstLine="540"/>
        <w:rPr>
          <w:rFonts w:ascii="宋体" w:hAnsi="宋体" w:cs="仿宋_GB2312"/>
          <w:sz w:val="28"/>
          <w:szCs w:val="21"/>
        </w:rPr>
      </w:pPr>
      <w:r>
        <w:rPr>
          <w:rFonts w:ascii="宋体" w:hAnsi="宋体"/>
          <w:color w:val="333333"/>
          <w:kern w:val="0"/>
          <w:sz w:val="27"/>
          <w:szCs w:val="27"/>
        </w:rPr>
        <w:t>2023</w:t>
      </w:r>
      <w:r>
        <w:rPr>
          <w:rFonts w:ascii="宋体" w:hAnsi="宋体"/>
          <w:color w:val="333333"/>
          <w:kern w:val="0"/>
          <w:sz w:val="27"/>
          <w:szCs w:val="27"/>
        </w:rPr>
        <w:t>年是全面建设社会主义现代化国家新征程的起步之年</w:t>
      </w:r>
      <w:r>
        <w:rPr>
          <w:rFonts w:ascii="宋体" w:hAnsi="宋体" w:hint="eastAsia"/>
          <w:color w:val="333333"/>
          <w:kern w:val="0"/>
          <w:sz w:val="27"/>
          <w:szCs w:val="27"/>
        </w:rPr>
        <w:t>。</w:t>
      </w:r>
      <w:r>
        <w:rPr>
          <w:rFonts w:ascii="宋体" w:hAnsi="宋体"/>
          <w:color w:val="333333"/>
          <w:kern w:val="0"/>
          <w:sz w:val="27"/>
          <w:szCs w:val="27"/>
        </w:rPr>
        <w:t>在成功举办过十届</w:t>
      </w:r>
      <w:r>
        <w:rPr>
          <w:rFonts w:ascii="宋体" w:hAnsi="宋体" w:cs="仿宋_GB2312" w:hint="eastAsia"/>
          <w:sz w:val="28"/>
          <w:szCs w:val="21"/>
        </w:rPr>
        <w:t>大赛的基础上，全国大学生机械创新设计大赛将引导全国广大参赛师生，在</w:t>
      </w:r>
      <w:r>
        <w:rPr>
          <w:rFonts w:ascii="宋体" w:hAnsi="宋体"/>
          <w:color w:val="333333"/>
          <w:kern w:val="0"/>
          <w:sz w:val="27"/>
          <w:szCs w:val="27"/>
        </w:rPr>
        <w:t>全面建设社会主义现代化国家的新征程上做出</w:t>
      </w:r>
      <w:r>
        <w:rPr>
          <w:rFonts w:ascii="宋体" w:hAnsi="宋体" w:hint="eastAsia"/>
          <w:color w:val="333333"/>
          <w:kern w:val="0"/>
          <w:sz w:val="27"/>
          <w:szCs w:val="27"/>
        </w:rPr>
        <w:t>一份</w:t>
      </w:r>
      <w:r>
        <w:rPr>
          <w:rFonts w:ascii="宋体" w:hAnsi="宋体"/>
          <w:color w:val="333333"/>
          <w:kern w:val="0"/>
          <w:sz w:val="27"/>
          <w:szCs w:val="27"/>
        </w:rPr>
        <w:t>贡献。</w:t>
      </w:r>
      <w:r>
        <w:rPr>
          <w:rFonts w:ascii="宋体" w:hAnsi="宋体" w:cs="仿宋_GB2312" w:hint="eastAsia"/>
          <w:sz w:val="28"/>
          <w:szCs w:val="21"/>
        </w:rPr>
        <w:t>全国大学生机械创新设计大赛将坚持“实物参赛、机电结合、系统训练、创新应用、科技创业”的特色，继续在促进高校创新实验室建设、拓展实践教学内容的深度与广度、提升教师教学和工程实践能力、培养学生创新精神和实践能力、提高学校教学水平等方面发挥积极的作用。</w:t>
      </w:r>
      <w:r>
        <w:rPr>
          <w:rFonts w:ascii="宋体" w:hAnsi="宋体" w:cs="仿宋_GB2312" w:hint="eastAsia"/>
          <w:sz w:val="28"/>
          <w:szCs w:val="28"/>
        </w:rPr>
        <w:t>根据《全国大学生机械创新设计大赛章程（修订稿）》，经全国大学生机械创新设计大赛组委会研究，决定自</w:t>
      </w:r>
      <w:r>
        <w:rPr>
          <w:rFonts w:ascii="宋体" w:hAnsi="宋体"/>
          <w:sz w:val="28"/>
          <w:szCs w:val="28"/>
        </w:rPr>
        <w:t>2023</w:t>
      </w:r>
      <w:r>
        <w:rPr>
          <w:rFonts w:ascii="宋体" w:hAnsi="宋体" w:cs="仿宋_GB2312" w:hint="eastAsia"/>
          <w:sz w:val="28"/>
          <w:szCs w:val="28"/>
        </w:rPr>
        <w:t>年</w:t>
      </w:r>
      <w:r>
        <w:rPr>
          <w:rFonts w:ascii="宋体" w:hAnsi="宋体"/>
          <w:sz w:val="28"/>
          <w:szCs w:val="28"/>
        </w:rPr>
        <w:t>3</w:t>
      </w:r>
      <w:r>
        <w:rPr>
          <w:rFonts w:ascii="宋体" w:hAnsi="宋体" w:cs="仿宋_GB2312" w:hint="eastAsia"/>
          <w:sz w:val="28"/>
          <w:szCs w:val="28"/>
        </w:rPr>
        <w:t>月启动第十一届全国大学生机械创新设计大赛工作。现将有关事项通知如下：</w:t>
      </w:r>
    </w:p>
    <w:p w:rsidR="007358F9" w:rsidRDefault="004F2AEE">
      <w:pPr>
        <w:adjustRightInd w:val="0"/>
        <w:snapToGrid w:val="0"/>
        <w:spacing w:line="300" w:lineRule="auto"/>
        <w:ind w:firstLineChars="200" w:firstLine="560"/>
        <w:rPr>
          <w:rFonts w:ascii="黑体" w:eastAsia="黑体"/>
          <w:sz w:val="28"/>
          <w:szCs w:val="28"/>
        </w:rPr>
      </w:pPr>
      <w:r>
        <w:rPr>
          <w:rFonts w:ascii="黑体" w:eastAsia="黑体" w:hint="eastAsia"/>
          <w:sz w:val="28"/>
          <w:szCs w:val="28"/>
        </w:rPr>
        <w:t>一、大赛的目的</w:t>
      </w:r>
    </w:p>
    <w:p w:rsidR="007358F9" w:rsidRDefault="004F2AEE">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全国大学生机械创新设计大赛的目的在于引导高等学校在教学中注重培养大学生的</w:t>
      </w:r>
      <w:r>
        <w:rPr>
          <w:rFonts w:asciiTheme="minorEastAsia" w:eastAsiaTheme="minorEastAsia" w:hAnsiTheme="minorEastAsia" w:hint="eastAsia"/>
          <w:sz w:val="28"/>
          <w:szCs w:val="28"/>
        </w:rPr>
        <w:t>创新设计意识、综合设计能力与团队协作精神；加强学生动手能力的培养和工程实践的训练，提高学生针对实际需求通过创新思维，进行机械设计和工艺制作等</w:t>
      </w:r>
      <w:r>
        <w:rPr>
          <w:rFonts w:asciiTheme="minorEastAsia" w:eastAsiaTheme="minorEastAsia" w:hAnsiTheme="minorEastAsia"/>
          <w:sz w:val="28"/>
          <w:szCs w:val="28"/>
        </w:rPr>
        <w:t>实</w:t>
      </w:r>
      <w:r>
        <w:rPr>
          <w:rFonts w:asciiTheme="minorEastAsia" w:eastAsiaTheme="minorEastAsia" w:hAnsiTheme="minorEastAsia" w:hint="eastAsia"/>
          <w:sz w:val="28"/>
          <w:szCs w:val="28"/>
        </w:rPr>
        <w:t>际工作能力；吸引、鼓励广大学生踊跃参加课外科技活动，为优秀人才脱颖而出创造条件。</w:t>
      </w:r>
    </w:p>
    <w:p w:rsidR="007358F9" w:rsidRDefault="004F2AEE">
      <w:pPr>
        <w:adjustRightInd w:val="0"/>
        <w:snapToGrid w:val="0"/>
        <w:spacing w:line="300" w:lineRule="auto"/>
        <w:ind w:firstLineChars="200" w:firstLine="560"/>
        <w:rPr>
          <w:rFonts w:ascii="黑体" w:eastAsia="黑体"/>
          <w:sz w:val="28"/>
          <w:szCs w:val="28"/>
        </w:rPr>
      </w:pPr>
      <w:r>
        <w:rPr>
          <w:rFonts w:ascii="黑体" w:eastAsia="黑体" w:hint="eastAsia"/>
          <w:sz w:val="28"/>
          <w:szCs w:val="28"/>
        </w:rPr>
        <w:t>二、大赛的主题与内容</w:t>
      </w:r>
    </w:p>
    <w:p w:rsidR="007358F9" w:rsidRDefault="004F2AEE">
      <w:pPr>
        <w:adjustRightInd w:val="0"/>
        <w:snapToGrid w:val="0"/>
        <w:spacing w:line="300" w:lineRule="auto"/>
        <w:ind w:firstLineChars="200" w:firstLine="560"/>
        <w:rPr>
          <w:rFonts w:asciiTheme="minorEastAsia" w:eastAsiaTheme="minorEastAsia" w:hAnsiTheme="minorEastAsia" w:cs="Arial"/>
          <w:color w:val="000000"/>
          <w:kern w:val="0"/>
          <w:sz w:val="28"/>
          <w:szCs w:val="24"/>
        </w:rPr>
      </w:pPr>
      <w:r>
        <w:rPr>
          <w:rFonts w:asciiTheme="minorEastAsia" w:eastAsiaTheme="minorEastAsia" w:hAnsiTheme="minorEastAsia" w:hint="eastAsia"/>
          <w:sz w:val="28"/>
          <w:szCs w:val="28"/>
        </w:rPr>
        <w:t>第十一届全国大学生机械创新设计大赛（</w:t>
      </w:r>
      <w:r>
        <w:rPr>
          <w:rFonts w:asciiTheme="minorEastAsia" w:eastAsiaTheme="minorEastAsia" w:hAnsiTheme="minorEastAsia" w:hint="eastAsia"/>
          <w:sz w:val="28"/>
          <w:szCs w:val="28"/>
        </w:rPr>
        <w:t>202</w:t>
      </w:r>
      <w:r>
        <w:rPr>
          <w:rFonts w:asciiTheme="minorEastAsia" w:eastAsiaTheme="minorEastAsia" w:hAnsiTheme="minorEastAsia"/>
          <w:sz w:val="28"/>
          <w:szCs w:val="28"/>
        </w:rPr>
        <w:t>4</w:t>
      </w:r>
      <w:r>
        <w:rPr>
          <w:rFonts w:asciiTheme="minorEastAsia" w:eastAsiaTheme="minorEastAsia" w:hAnsiTheme="minorEastAsia" w:hint="eastAsia"/>
          <w:sz w:val="28"/>
          <w:szCs w:val="28"/>
        </w:rPr>
        <w:t>年）的主题为“</w:t>
      </w:r>
      <w:r>
        <w:rPr>
          <w:rFonts w:asciiTheme="minorEastAsia" w:hAnsiTheme="minorEastAsia" w:cs="Arial"/>
          <w:b/>
          <w:kern w:val="36"/>
          <w:sz w:val="28"/>
          <w:szCs w:val="24"/>
        </w:rPr>
        <w:t>机械创新</w:t>
      </w:r>
      <w:r>
        <w:rPr>
          <w:rFonts w:asciiTheme="minorEastAsia" w:hAnsiTheme="minorEastAsia" w:cs="Arial" w:hint="eastAsia"/>
          <w:b/>
          <w:kern w:val="36"/>
          <w:sz w:val="28"/>
          <w:szCs w:val="24"/>
        </w:rPr>
        <w:t>推进农业现代化、自然和谐迈</w:t>
      </w:r>
      <w:r>
        <w:rPr>
          <w:rFonts w:hint="eastAsia"/>
          <w:b/>
          <w:sz w:val="28"/>
        </w:rPr>
        <w:t>向仿生新高度</w:t>
      </w:r>
      <w:r>
        <w:rPr>
          <w:rFonts w:asciiTheme="minorEastAsia" w:eastAsiaTheme="minorEastAsia" w:hAnsiTheme="minorEastAsia" w:hint="eastAsia"/>
          <w:sz w:val="28"/>
          <w:szCs w:val="28"/>
        </w:rPr>
        <w:t>”。内容为“设计与制作：</w:t>
      </w:r>
      <w:r>
        <w:rPr>
          <w:rFonts w:asciiTheme="minorEastAsia" w:eastAsiaTheme="minorEastAsia" w:hAnsiTheme="minorEastAsia" w:cs="Arial" w:hint="eastAsia"/>
          <w:color w:val="000000"/>
          <w:kern w:val="0"/>
          <w:sz w:val="28"/>
          <w:szCs w:val="24"/>
        </w:rPr>
        <w:t>1</w:t>
      </w:r>
      <w:r>
        <w:rPr>
          <w:rFonts w:asciiTheme="minorEastAsia" w:eastAsiaTheme="minorEastAsia" w:hAnsiTheme="minorEastAsia" w:cs="Arial" w:hint="eastAsia"/>
          <w:color w:val="000000"/>
          <w:kern w:val="0"/>
          <w:sz w:val="28"/>
          <w:szCs w:val="24"/>
        </w:rPr>
        <w:t>）用于生产国产杂粮和</w:t>
      </w:r>
      <w:r>
        <w:rPr>
          <w:rFonts w:asciiTheme="minorEastAsia" w:eastAsiaTheme="minorEastAsia" w:hAnsiTheme="minorEastAsia" w:cs="Arial" w:hint="eastAsia"/>
          <w:color w:val="000000"/>
          <w:kern w:val="0"/>
          <w:sz w:val="28"/>
          <w:szCs w:val="24"/>
        </w:rPr>
        <w:t>1</w:t>
      </w:r>
      <w:r>
        <w:rPr>
          <w:rFonts w:asciiTheme="minorEastAsia" w:eastAsiaTheme="minorEastAsia" w:hAnsiTheme="minorEastAsia" w:cs="Arial"/>
          <w:color w:val="000000"/>
          <w:kern w:val="0"/>
          <w:sz w:val="28"/>
          <w:szCs w:val="24"/>
        </w:rPr>
        <w:t>0</w:t>
      </w:r>
      <w:r>
        <w:rPr>
          <w:rFonts w:asciiTheme="minorEastAsia" w:eastAsiaTheme="minorEastAsia" w:hAnsiTheme="minorEastAsia" w:cs="Arial"/>
          <w:color w:val="000000"/>
          <w:kern w:val="0"/>
          <w:sz w:val="28"/>
          <w:szCs w:val="24"/>
        </w:rPr>
        <w:t>种</w:t>
      </w:r>
      <w:r>
        <w:rPr>
          <w:rFonts w:asciiTheme="minorEastAsia" w:eastAsiaTheme="minorEastAsia" w:hAnsiTheme="minorEastAsia" w:cs="Arial" w:hint="eastAsia"/>
          <w:color w:val="000000"/>
          <w:kern w:val="0"/>
          <w:sz w:val="28"/>
          <w:szCs w:val="24"/>
        </w:rPr>
        <w:t>蔬菜的播种、管理和收获的小型专用机械（简称：兴农机械）；</w:t>
      </w:r>
      <w:r>
        <w:rPr>
          <w:rFonts w:asciiTheme="minorEastAsia" w:eastAsiaTheme="minorEastAsia" w:hAnsiTheme="minorEastAsia" w:cs="Arial" w:hint="eastAsia"/>
          <w:color w:val="000000"/>
          <w:kern w:val="0"/>
          <w:sz w:val="28"/>
          <w:szCs w:val="24"/>
        </w:rPr>
        <w:t>2</w:t>
      </w:r>
      <w:r>
        <w:rPr>
          <w:rFonts w:asciiTheme="minorEastAsia" w:eastAsiaTheme="minorEastAsia" w:hAnsiTheme="minorEastAsia" w:cs="Arial" w:hint="eastAsia"/>
          <w:color w:val="000000"/>
          <w:kern w:val="0"/>
          <w:sz w:val="28"/>
          <w:szCs w:val="24"/>
        </w:rPr>
        <w:t>）以提高仿生机械运动性能为目标的</w:t>
      </w:r>
      <w:r>
        <w:rPr>
          <w:rFonts w:asciiTheme="minorEastAsia" w:eastAsiaTheme="minorEastAsia" w:hAnsiTheme="minorEastAsia" w:cs="Arial"/>
          <w:color w:val="000000"/>
          <w:kern w:val="0"/>
          <w:sz w:val="28"/>
          <w:szCs w:val="24"/>
        </w:rPr>
        <w:t>‘</w:t>
      </w:r>
      <w:r>
        <w:rPr>
          <w:rFonts w:asciiTheme="minorEastAsia" w:eastAsiaTheme="minorEastAsia" w:hAnsiTheme="minorEastAsia" w:cs="Arial" w:hint="eastAsia"/>
          <w:color w:val="000000"/>
          <w:kern w:val="0"/>
          <w:sz w:val="28"/>
          <w:szCs w:val="24"/>
        </w:rPr>
        <w:t>仿生青蛙</w:t>
      </w:r>
      <w:r>
        <w:rPr>
          <w:rFonts w:asciiTheme="minorEastAsia" w:eastAsiaTheme="minorEastAsia" w:hAnsiTheme="minorEastAsia" w:cs="Arial"/>
          <w:color w:val="000000"/>
          <w:kern w:val="0"/>
          <w:sz w:val="28"/>
          <w:szCs w:val="24"/>
        </w:rPr>
        <w:t>’</w:t>
      </w:r>
      <w:r>
        <w:rPr>
          <w:rFonts w:asciiTheme="minorEastAsia" w:eastAsiaTheme="minorEastAsia" w:hAnsiTheme="minorEastAsia" w:cs="Arial" w:hint="eastAsia"/>
          <w:color w:val="000000"/>
          <w:kern w:val="0"/>
          <w:sz w:val="28"/>
          <w:szCs w:val="24"/>
        </w:rPr>
        <w:t>和</w:t>
      </w:r>
      <w:r>
        <w:rPr>
          <w:rFonts w:asciiTheme="minorEastAsia" w:eastAsiaTheme="minorEastAsia" w:hAnsiTheme="minorEastAsia" w:cs="Arial"/>
          <w:color w:val="000000"/>
          <w:kern w:val="0"/>
          <w:sz w:val="28"/>
          <w:szCs w:val="24"/>
        </w:rPr>
        <w:t>‘</w:t>
      </w:r>
      <w:r>
        <w:rPr>
          <w:rFonts w:asciiTheme="minorEastAsia" w:eastAsiaTheme="minorEastAsia" w:hAnsiTheme="minorEastAsia" w:cs="Arial" w:hint="eastAsia"/>
          <w:color w:val="000000"/>
          <w:kern w:val="0"/>
          <w:sz w:val="28"/>
          <w:szCs w:val="24"/>
        </w:rPr>
        <w:t>仿生</w:t>
      </w:r>
    </w:p>
    <w:p w:rsidR="007358F9" w:rsidRDefault="007358F9">
      <w:pPr>
        <w:adjustRightInd w:val="0"/>
        <w:snapToGrid w:val="0"/>
        <w:spacing w:line="300" w:lineRule="auto"/>
        <w:ind w:firstLineChars="200" w:firstLine="640"/>
        <w:rPr>
          <w:rFonts w:asciiTheme="minorEastAsia" w:eastAsiaTheme="minorEastAsia" w:hAnsiTheme="minorEastAsia"/>
          <w:sz w:val="32"/>
          <w:szCs w:val="28"/>
          <w:u w:val="single"/>
        </w:rPr>
        <w:sectPr w:rsidR="007358F9">
          <w:headerReference w:type="default" r:id="rId6"/>
          <w:footerReference w:type="even" r:id="rId7"/>
          <w:headerReference w:type="first" r:id="rId8"/>
          <w:pgSz w:w="11906" w:h="16838"/>
          <w:pgMar w:top="1985" w:right="1418" w:bottom="1418" w:left="1418" w:header="851" w:footer="992" w:gutter="0"/>
          <w:cols w:space="425"/>
          <w:docGrid w:type="lines" w:linePitch="312"/>
        </w:sectPr>
      </w:pPr>
    </w:p>
    <w:p w:rsidR="007358F9" w:rsidRDefault="004F2AEE">
      <w:pPr>
        <w:adjustRightInd w:val="0"/>
        <w:snapToGrid w:val="0"/>
        <w:spacing w:line="300" w:lineRule="auto"/>
        <w:rPr>
          <w:rFonts w:asciiTheme="minorEastAsia" w:eastAsiaTheme="minorEastAsia" w:hAnsiTheme="minorEastAsia"/>
          <w:sz w:val="28"/>
          <w:szCs w:val="28"/>
        </w:rPr>
      </w:pPr>
      <w:r>
        <w:rPr>
          <w:rFonts w:asciiTheme="minorEastAsia" w:eastAsiaTheme="minorEastAsia" w:hAnsiTheme="minorEastAsia" w:cs="Arial" w:hint="eastAsia"/>
          <w:color w:val="000000"/>
          <w:kern w:val="0"/>
          <w:sz w:val="28"/>
          <w:szCs w:val="24"/>
        </w:rPr>
        <w:lastRenderedPageBreak/>
        <w:t>蝴蝶</w:t>
      </w:r>
      <w:r>
        <w:rPr>
          <w:rFonts w:asciiTheme="minorEastAsia" w:eastAsiaTheme="minorEastAsia" w:hAnsiTheme="minorEastAsia" w:cs="Arial"/>
          <w:color w:val="000000"/>
          <w:kern w:val="0"/>
          <w:sz w:val="28"/>
          <w:szCs w:val="24"/>
        </w:rPr>
        <w:t>’</w:t>
      </w:r>
      <w:r>
        <w:rPr>
          <w:rFonts w:asciiTheme="minorEastAsia" w:eastAsiaTheme="minorEastAsia" w:hAnsiTheme="minorEastAsia" w:cs="Arial"/>
          <w:color w:val="000000"/>
          <w:kern w:val="0"/>
          <w:sz w:val="28"/>
          <w:szCs w:val="24"/>
        </w:rPr>
        <w:t>（简称：高性能仿生机械）</w:t>
      </w:r>
      <w:r>
        <w:rPr>
          <w:rFonts w:asciiTheme="minorEastAsia" w:eastAsiaTheme="minorEastAsia" w:hAnsiTheme="minorEastAsia" w:cs="Arial"/>
          <w:color w:val="000000"/>
          <w:kern w:val="0"/>
          <w:sz w:val="28"/>
          <w:szCs w:val="24"/>
        </w:rPr>
        <w:t>——</w:t>
      </w:r>
      <w:r>
        <w:rPr>
          <w:rFonts w:asciiTheme="minorEastAsia" w:eastAsiaTheme="minorEastAsia" w:hAnsiTheme="minorEastAsia" w:cs="Arial" w:hint="eastAsia"/>
          <w:color w:val="000000"/>
          <w:kern w:val="0"/>
          <w:sz w:val="28"/>
          <w:szCs w:val="24"/>
        </w:rPr>
        <w:t>将设定评分指标，对两类仿生机械的运动性能进行比赛和仿生设计评审。</w:t>
      </w:r>
      <w:r>
        <w:rPr>
          <w:rFonts w:asciiTheme="minorEastAsia" w:eastAsiaTheme="minorEastAsia" w:hAnsiTheme="minorEastAsia" w:hint="eastAsia"/>
          <w:sz w:val="28"/>
          <w:szCs w:val="28"/>
        </w:rPr>
        <w:t>”</w:t>
      </w:r>
    </w:p>
    <w:p w:rsidR="007358F9" w:rsidRDefault="004F2AEE">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所有参加决赛的作品必须与本届大赛的主题和内容相符，否则，作品不能参赛。提倡在设计机械作品时应用智能技术、数字（孪生）技术或</w:t>
      </w:r>
      <w:r>
        <w:rPr>
          <w:rFonts w:asciiTheme="minorEastAsia" w:eastAsiaTheme="minorEastAsia" w:hAnsiTheme="minorEastAsia" w:hint="eastAsia"/>
          <w:sz w:val="28"/>
          <w:szCs w:val="28"/>
        </w:rPr>
        <w:t>5G+</w:t>
      </w:r>
      <w:r>
        <w:rPr>
          <w:rFonts w:asciiTheme="minorEastAsia" w:eastAsiaTheme="minorEastAsia" w:hAnsiTheme="minorEastAsia" w:hint="eastAsia"/>
          <w:sz w:val="28"/>
          <w:szCs w:val="28"/>
        </w:rPr>
        <w:t>通信技术等，以提升作品的时代特征。对本届大赛主题和内容的进一步说明等事宜，见随本通知一起发布的《第十一届（</w:t>
      </w:r>
      <w:r>
        <w:rPr>
          <w:rFonts w:asciiTheme="minorEastAsia" w:eastAsiaTheme="minorEastAsia" w:hAnsiTheme="minorEastAsia"/>
          <w:sz w:val="28"/>
          <w:szCs w:val="28"/>
        </w:rPr>
        <w:t>2024</w:t>
      </w:r>
      <w:r>
        <w:rPr>
          <w:rFonts w:asciiTheme="minorEastAsia" w:eastAsiaTheme="minorEastAsia" w:hAnsiTheme="minorEastAsia" w:hint="eastAsia"/>
          <w:sz w:val="28"/>
          <w:szCs w:val="28"/>
        </w:rPr>
        <w:t>年）全国大学生机械创新设计大赛参赛须知》。</w:t>
      </w:r>
    </w:p>
    <w:p w:rsidR="007358F9" w:rsidRDefault="004F2AEE">
      <w:pPr>
        <w:adjustRightInd w:val="0"/>
        <w:snapToGrid w:val="0"/>
        <w:spacing w:line="300" w:lineRule="auto"/>
        <w:ind w:firstLineChars="200" w:firstLine="560"/>
        <w:rPr>
          <w:rFonts w:ascii="黑体" w:eastAsia="黑体"/>
          <w:sz w:val="28"/>
          <w:szCs w:val="28"/>
        </w:rPr>
      </w:pPr>
      <w:r>
        <w:rPr>
          <w:rFonts w:ascii="黑体" w:eastAsia="黑体" w:hint="eastAsia"/>
          <w:sz w:val="28"/>
          <w:szCs w:val="28"/>
        </w:rPr>
        <w:t>三、组织与领导</w:t>
      </w:r>
    </w:p>
    <w:p w:rsidR="007358F9" w:rsidRDefault="004F2AEE">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第十一届全国大学生机械创新设计大赛主办单位为：全国大学生机械创新设计大赛组委会；承办单位为：全国机械原理教学研究会、全国机械设计教学研究会、金工研究会、北京中教仪人工智能</w:t>
      </w:r>
      <w:r>
        <w:rPr>
          <w:rFonts w:hint="eastAsia"/>
          <w:color w:val="000000"/>
          <w:sz w:val="28"/>
          <w:szCs w:val="28"/>
          <w:shd w:val="clear" w:color="auto" w:fill="FFFFFF"/>
        </w:rPr>
        <w:t>科技有限公司</w:t>
      </w:r>
      <w:r>
        <w:rPr>
          <w:rFonts w:asciiTheme="minorEastAsia" w:eastAsiaTheme="minorEastAsia" w:hAnsiTheme="minorEastAsia" w:hint="eastAsia"/>
          <w:sz w:val="28"/>
          <w:szCs w:val="28"/>
        </w:rPr>
        <w:t>；决赛承办单位为：</w:t>
      </w:r>
      <w:r>
        <w:rPr>
          <w:rFonts w:asciiTheme="minorEastAsia" w:eastAsiaTheme="minorEastAsia" w:hAnsiTheme="minorEastAsia" w:hint="eastAsia"/>
          <w:b/>
          <w:sz w:val="28"/>
          <w:szCs w:val="28"/>
        </w:rPr>
        <w:t>华中科技大学</w:t>
      </w:r>
      <w:r>
        <w:rPr>
          <w:rFonts w:asciiTheme="minorEastAsia" w:eastAsiaTheme="minorEastAsia" w:hAnsiTheme="minorEastAsia" w:hint="eastAsia"/>
          <w:sz w:val="28"/>
          <w:szCs w:val="28"/>
        </w:rPr>
        <w:t>。</w:t>
      </w:r>
    </w:p>
    <w:p w:rsidR="007358F9" w:rsidRDefault="004F2AEE">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为保证大赛的顺利开展，大赛的组织、评审与宣传等工作由全国大学生机械创新设计大赛组委会（以下简称全国组委会）负责，日常工作由大赛组委会秘书处承担。</w:t>
      </w:r>
    </w:p>
    <w:p w:rsidR="007358F9" w:rsidRDefault="004F2AEE">
      <w:pPr>
        <w:adjustRightInd w:val="0"/>
        <w:snapToGrid w:val="0"/>
        <w:spacing w:line="30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已成立赛区组委会的省（自治区、直辖市），由赛区组委会负责本赛区的组织领导、协调与宣传工作。各赛区评审委员会由本赛区的机械学科专家组成，负责本赛区竞赛的作品甄别和评审工作。各赛区在确定本届赛区组委会和评审委员会名单以及预赛时间后，务必及时报送全国组委会秘书处备案，以便全国组委会向各赛区委派“巡视员”开展巡视预赛工作。凡未经备案和未接受巡视的赛区比赛，</w:t>
      </w:r>
      <w:r>
        <w:rPr>
          <w:rFonts w:asciiTheme="minorEastAsia" w:eastAsiaTheme="minorEastAsia" w:hAnsiTheme="minorEastAsia" w:hint="eastAsia"/>
          <w:sz w:val="28"/>
          <w:szCs w:val="28"/>
        </w:rPr>
        <w:t>全国组委会将不予以承认，并在分配参加全国决赛名额时不予考虑。</w:t>
      </w:r>
    </w:p>
    <w:p w:rsidR="007358F9" w:rsidRDefault="004F2AEE">
      <w:pPr>
        <w:adjustRightInd w:val="0"/>
        <w:snapToGrid w:val="0"/>
        <w:spacing w:line="300" w:lineRule="auto"/>
        <w:ind w:firstLineChars="200" w:firstLine="560"/>
        <w:rPr>
          <w:rFonts w:eastAsia="仿宋_GB2312"/>
          <w:sz w:val="28"/>
          <w:szCs w:val="28"/>
        </w:rPr>
      </w:pPr>
      <w:r>
        <w:rPr>
          <w:rFonts w:ascii="宋体" w:hAnsi="宋体" w:cs="仿宋_GB2312" w:hint="eastAsia"/>
          <w:sz w:val="28"/>
          <w:szCs w:val="28"/>
        </w:rPr>
        <w:t>第十一届大赛继续设立慧鱼创新（创意）设计比赛的专项竞赛组（以下称慧鱼组）。参加慧鱼组比赛的作品应符合本届大赛的主题和内容，参赛队组成应满足本通知的“参赛条件”。在全国组委会的指导下，慧鱼组竞赛组委会负责组织慧鱼组的预赛工作，发布赛事通知，并承担参加竞赛的相关学校的赛前指导培训。参加慧鱼组的参赛队由所在学校汇总，由学校统一向慧鱼组竞赛组委会报名。慧鱼组作品进入全国决赛的名额确定办法与各赛区机械创新设计作品进入全国决赛的办法基本相同。</w:t>
      </w:r>
    </w:p>
    <w:p w:rsidR="007358F9" w:rsidRDefault="004F2AEE">
      <w:pPr>
        <w:adjustRightInd w:val="0"/>
        <w:snapToGrid w:val="0"/>
        <w:spacing w:line="300" w:lineRule="auto"/>
        <w:ind w:firstLineChars="200" w:firstLine="560"/>
        <w:rPr>
          <w:rFonts w:ascii="黑体" w:eastAsia="黑体"/>
          <w:sz w:val="28"/>
          <w:szCs w:val="28"/>
        </w:rPr>
      </w:pPr>
      <w:r>
        <w:rPr>
          <w:rFonts w:ascii="黑体" w:eastAsia="黑体" w:hint="eastAsia"/>
          <w:sz w:val="28"/>
          <w:szCs w:val="28"/>
        </w:rPr>
        <w:t>四、参赛条件与</w:t>
      </w:r>
      <w:r>
        <w:rPr>
          <w:rFonts w:ascii="黑体" w:eastAsia="黑体" w:hint="eastAsia"/>
          <w:sz w:val="28"/>
          <w:szCs w:val="28"/>
        </w:rPr>
        <w:t>方式</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sz w:val="28"/>
          <w:szCs w:val="28"/>
        </w:rPr>
        <w:t>1</w:t>
      </w:r>
      <w:r>
        <w:rPr>
          <w:rFonts w:ascii="宋体" w:hAnsi="宋体" w:cs="仿宋_GB2312" w:hint="eastAsia"/>
          <w:sz w:val="28"/>
          <w:szCs w:val="28"/>
        </w:rPr>
        <w:t>．参赛条件：全国在校本、专科大学生（含</w:t>
      </w:r>
      <w:r>
        <w:rPr>
          <w:rFonts w:ascii="宋体" w:hAnsi="宋体"/>
          <w:sz w:val="28"/>
          <w:szCs w:val="28"/>
        </w:rPr>
        <w:t>2024</w:t>
      </w:r>
      <w:r>
        <w:rPr>
          <w:rFonts w:ascii="宋体" w:hAnsi="宋体" w:cs="仿宋_GB2312" w:hint="eastAsia"/>
          <w:sz w:val="28"/>
          <w:szCs w:val="28"/>
        </w:rPr>
        <w:t>届毕业生）均可以</w:t>
      </w:r>
      <w:r>
        <w:rPr>
          <w:rFonts w:ascii="宋体" w:hAnsi="宋体" w:cs="仿宋_GB2312" w:hint="eastAsia"/>
          <w:sz w:val="28"/>
          <w:szCs w:val="28"/>
        </w:rPr>
        <w:lastRenderedPageBreak/>
        <w:t>个人或小组的方式，通过学校推荐报名参加，每个参赛队学生人数不得多于</w:t>
      </w:r>
      <w:r>
        <w:rPr>
          <w:rFonts w:ascii="宋体" w:hAnsi="宋体"/>
          <w:sz w:val="28"/>
          <w:szCs w:val="28"/>
        </w:rPr>
        <w:t>5</w:t>
      </w:r>
      <w:r>
        <w:rPr>
          <w:rFonts w:ascii="宋体" w:hAnsi="宋体" w:cs="仿宋_GB2312" w:hint="eastAsia"/>
          <w:sz w:val="28"/>
          <w:szCs w:val="28"/>
        </w:rPr>
        <w:t>人，指导教师不多于</w:t>
      </w:r>
      <w:r>
        <w:rPr>
          <w:rFonts w:ascii="宋体" w:hAnsi="宋体"/>
          <w:sz w:val="28"/>
          <w:szCs w:val="28"/>
        </w:rPr>
        <w:t>2</w:t>
      </w:r>
      <w:r>
        <w:rPr>
          <w:rFonts w:ascii="宋体" w:hAnsi="宋体" w:cs="仿宋_GB2312" w:hint="eastAsia"/>
          <w:sz w:val="28"/>
          <w:szCs w:val="28"/>
        </w:rPr>
        <w:t>人。参赛队由所在学校统一向本赛区组委会报名。限制每位教师指导的作品进入全国决赛的数量不超过</w:t>
      </w:r>
      <w:r>
        <w:rPr>
          <w:rFonts w:ascii="宋体" w:hAnsi="宋体"/>
          <w:sz w:val="28"/>
          <w:szCs w:val="28"/>
        </w:rPr>
        <w:t>2</w:t>
      </w:r>
      <w:r>
        <w:rPr>
          <w:rFonts w:ascii="宋体" w:hAnsi="宋体" w:cs="仿宋_GB2312" w:hint="eastAsia"/>
          <w:sz w:val="28"/>
          <w:szCs w:val="28"/>
        </w:rPr>
        <w:t>项。</w:t>
      </w:r>
    </w:p>
    <w:p w:rsidR="007358F9" w:rsidRDefault="004F2AEE">
      <w:pPr>
        <w:adjustRightInd w:val="0"/>
        <w:snapToGrid w:val="0"/>
        <w:spacing w:line="300" w:lineRule="auto"/>
        <w:ind w:firstLineChars="200" w:firstLine="560"/>
        <w:rPr>
          <w:rFonts w:ascii="宋体" w:hAnsi="宋体"/>
          <w:color w:val="FF0000"/>
          <w:sz w:val="28"/>
          <w:szCs w:val="28"/>
        </w:rPr>
      </w:pPr>
      <w:r>
        <w:rPr>
          <w:rFonts w:ascii="宋体" w:hAnsi="宋体"/>
          <w:sz w:val="28"/>
          <w:szCs w:val="28"/>
        </w:rPr>
        <w:t>2</w:t>
      </w:r>
      <w:r>
        <w:rPr>
          <w:rFonts w:ascii="宋体" w:hAnsi="宋体" w:cs="仿宋_GB2312" w:hint="eastAsia"/>
          <w:sz w:val="28"/>
          <w:szCs w:val="28"/>
        </w:rPr>
        <w:t>．各高校参加赛区预赛作品数量的上限：本科院校的参赛作品最多为</w:t>
      </w:r>
      <w:r>
        <w:rPr>
          <w:rFonts w:ascii="宋体" w:hAnsi="宋体"/>
          <w:sz w:val="28"/>
          <w:szCs w:val="28"/>
        </w:rPr>
        <w:t>15</w:t>
      </w:r>
      <w:r>
        <w:rPr>
          <w:rFonts w:ascii="宋体" w:hAnsi="宋体" w:cs="仿宋_GB2312" w:hint="eastAsia"/>
          <w:sz w:val="28"/>
          <w:szCs w:val="28"/>
        </w:rPr>
        <w:t>项（含</w:t>
      </w:r>
      <w:r>
        <w:rPr>
          <w:rFonts w:ascii="宋体" w:hAnsi="宋体"/>
          <w:sz w:val="28"/>
          <w:szCs w:val="28"/>
        </w:rPr>
        <w:t>15</w:t>
      </w:r>
      <w:r>
        <w:rPr>
          <w:rFonts w:ascii="宋体" w:hAnsi="宋体" w:cs="仿宋_GB2312" w:hint="eastAsia"/>
          <w:sz w:val="28"/>
          <w:szCs w:val="28"/>
        </w:rPr>
        <w:t>项），专科院校最多为</w:t>
      </w:r>
      <w:r>
        <w:rPr>
          <w:rFonts w:ascii="宋体" w:hAnsi="宋体"/>
          <w:sz w:val="28"/>
          <w:szCs w:val="28"/>
        </w:rPr>
        <w:t>7</w:t>
      </w:r>
      <w:r>
        <w:rPr>
          <w:rFonts w:ascii="宋体" w:hAnsi="宋体" w:cs="仿宋_GB2312" w:hint="eastAsia"/>
          <w:sz w:val="28"/>
          <w:szCs w:val="28"/>
        </w:rPr>
        <w:t>项（含</w:t>
      </w:r>
      <w:r>
        <w:rPr>
          <w:rFonts w:ascii="宋体" w:hAnsi="宋体"/>
          <w:sz w:val="28"/>
          <w:szCs w:val="28"/>
        </w:rPr>
        <w:t>7</w:t>
      </w:r>
      <w:r>
        <w:rPr>
          <w:rFonts w:ascii="宋体" w:hAnsi="宋体" w:cs="仿宋_GB2312" w:hint="eastAsia"/>
          <w:sz w:val="28"/>
          <w:szCs w:val="28"/>
        </w:rPr>
        <w:t>项），同时具有本科和专科的院校按本科计。各高校应组织校内选拔赛，使机械创新设计活动在学校层面上大面积地开展与普及。</w:t>
      </w:r>
      <w:r>
        <w:rPr>
          <w:rFonts w:asciiTheme="minorEastAsia" w:hAnsiTheme="minorEastAsia" w:cs="仿宋_GB2312" w:hint="eastAsia"/>
          <w:color w:val="000000" w:themeColor="text1"/>
          <w:sz w:val="28"/>
          <w:szCs w:val="28"/>
        </w:rPr>
        <w:t>对每年举办预赛的赛区，建议在奇数年份</w:t>
      </w:r>
      <w:r>
        <w:rPr>
          <w:rFonts w:asciiTheme="minorEastAsia" w:hAnsiTheme="minorEastAsia" w:cs="仿宋_GB2312" w:hint="eastAsia"/>
          <w:color w:val="000000" w:themeColor="text1"/>
          <w:sz w:val="28"/>
          <w:szCs w:val="28"/>
        </w:rPr>
        <w:t>赛区自行命题组织竞赛，全国组委会不派巡视员；第十一届全国大赛仅统计</w:t>
      </w:r>
      <w:r>
        <w:rPr>
          <w:rFonts w:asciiTheme="minorEastAsia" w:hAnsiTheme="minorEastAsia" w:cs="仿宋_GB2312" w:hint="eastAsia"/>
          <w:color w:val="000000" w:themeColor="text1"/>
          <w:sz w:val="28"/>
          <w:szCs w:val="28"/>
        </w:rPr>
        <w:t>2024</w:t>
      </w:r>
      <w:r>
        <w:rPr>
          <w:rFonts w:asciiTheme="minorEastAsia" w:hAnsiTheme="minorEastAsia" w:cs="仿宋_GB2312" w:hint="eastAsia"/>
          <w:color w:val="000000" w:themeColor="text1"/>
          <w:sz w:val="28"/>
          <w:szCs w:val="28"/>
        </w:rPr>
        <w:t>年各赛区参加预赛的作品数。</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sz w:val="28"/>
          <w:szCs w:val="28"/>
        </w:rPr>
        <w:t>3</w:t>
      </w:r>
      <w:r>
        <w:rPr>
          <w:rFonts w:ascii="宋体" w:hAnsi="宋体" w:cs="仿宋_GB2312" w:hint="eastAsia"/>
          <w:sz w:val="28"/>
          <w:szCs w:val="28"/>
        </w:rPr>
        <w:t>．参赛方式：参赛队学生接到大赛通知后，即可按大赛主题和内容要求进行准备，最终完成作品的设计与制作，并向学校和各赛区组委会提交：</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cs="仿宋_GB2312" w:hint="eastAsia"/>
          <w:sz w:val="28"/>
          <w:szCs w:val="28"/>
        </w:rPr>
        <w:t>（</w:t>
      </w:r>
      <w:r>
        <w:rPr>
          <w:rFonts w:ascii="宋体" w:hAnsi="宋体"/>
          <w:sz w:val="28"/>
          <w:szCs w:val="28"/>
        </w:rPr>
        <w:t>1</w:t>
      </w:r>
      <w:r>
        <w:rPr>
          <w:rFonts w:ascii="宋体" w:hAnsi="宋体" w:cs="仿宋_GB2312" w:hint="eastAsia"/>
          <w:sz w:val="28"/>
          <w:szCs w:val="28"/>
        </w:rPr>
        <w:t>）第十一届大赛作品报名表（见附件一，包括纸质、电子文档）；</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cs="仿宋_GB2312" w:hint="eastAsia"/>
          <w:sz w:val="28"/>
          <w:szCs w:val="28"/>
        </w:rPr>
        <w:t>（</w:t>
      </w:r>
      <w:r>
        <w:rPr>
          <w:rFonts w:ascii="宋体" w:hAnsi="宋体"/>
          <w:sz w:val="28"/>
          <w:szCs w:val="28"/>
        </w:rPr>
        <w:t>2</w:t>
      </w:r>
      <w:r>
        <w:rPr>
          <w:rFonts w:ascii="宋体" w:hAnsi="宋体" w:cs="仿宋_GB2312" w:hint="eastAsia"/>
          <w:sz w:val="28"/>
          <w:szCs w:val="28"/>
        </w:rPr>
        <w:t>）完整的设计说明书和主要设计图纸（包括纸质、电子文档）；</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cs="仿宋_GB2312" w:hint="eastAsia"/>
          <w:sz w:val="28"/>
          <w:szCs w:val="28"/>
        </w:rPr>
        <w:t>（</w:t>
      </w:r>
      <w:r>
        <w:rPr>
          <w:rFonts w:ascii="宋体" w:hAnsi="宋体"/>
          <w:sz w:val="28"/>
          <w:szCs w:val="28"/>
        </w:rPr>
        <w:t>3</w:t>
      </w:r>
      <w:r>
        <w:rPr>
          <w:rFonts w:ascii="宋体" w:hAnsi="宋体" w:cs="仿宋_GB2312" w:hint="eastAsia"/>
          <w:sz w:val="28"/>
          <w:szCs w:val="28"/>
        </w:rPr>
        <w:t>）作品的实物样机或放缩的实物样机；</w:t>
      </w:r>
    </w:p>
    <w:p w:rsidR="007358F9" w:rsidRDefault="004F2AEE">
      <w:pPr>
        <w:adjustRightInd w:val="0"/>
        <w:snapToGrid w:val="0"/>
        <w:spacing w:line="300" w:lineRule="auto"/>
        <w:ind w:firstLineChars="200" w:firstLine="560"/>
        <w:rPr>
          <w:rFonts w:eastAsia="仿宋_GB2312"/>
          <w:sz w:val="28"/>
          <w:szCs w:val="28"/>
        </w:rPr>
      </w:pPr>
      <w:r>
        <w:rPr>
          <w:rFonts w:ascii="宋体" w:hAnsi="宋体" w:cs="仿宋_GB2312" w:hint="eastAsia"/>
          <w:sz w:val="28"/>
          <w:szCs w:val="28"/>
        </w:rPr>
        <w:t>（</w:t>
      </w:r>
      <w:r>
        <w:rPr>
          <w:rFonts w:ascii="宋体" w:hAnsi="宋体"/>
          <w:sz w:val="28"/>
          <w:szCs w:val="28"/>
        </w:rPr>
        <w:t>4</w:t>
      </w:r>
      <w:r>
        <w:rPr>
          <w:rFonts w:ascii="宋体" w:hAnsi="宋体" w:cs="仿宋_GB2312" w:hint="eastAsia"/>
          <w:sz w:val="28"/>
          <w:szCs w:val="28"/>
        </w:rPr>
        <w:t>）介绍作品功能的视频录像（</w:t>
      </w:r>
      <w:r>
        <w:rPr>
          <w:rFonts w:ascii="宋体" w:hAnsi="宋体"/>
          <w:sz w:val="28"/>
          <w:szCs w:val="28"/>
        </w:rPr>
        <w:t>3</w:t>
      </w:r>
      <w:r>
        <w:rPr>
          <w:rFonts w:ascii="宋体" w:hAnsi="宋体" w:cs="仿宋_GB2312" w:hint="eastAsia"/>
          <w:sz w:val="28"/>
          <w:szCs w:val="28"/>
        </w:rPr>
        <w:t>分钟之内，限</w:t>
      </w:r>
      <w:r>
        <w:rPr>
          <w:rFonts w:ascii="宋体" w:hAnsi="宋体"/>
          <w:sz w:val="28"/>
          <w:szCs w:val="28"/>
        </w:rPr>
        <w:t>mp</w:t>
      </w:r>
      <w:r>
        <w:rPr>
          <w:rFonts w:ascii="宋体" w:hAnsi="宋体" w:hint="eastAsia"/>
          <w:sz w:val="28"/>
          <w:szCs w:val="28"/>
        </w:rPr>
        <w:t>4</w:t>
      </w:r>
      <w:r>
        <w:rPr>
          <w:rFonts w:ascii="宋体" w:hAnsi="宋体" w:cs="仿宋_GB2312" w:hint="eastAsia"/>
          <w:sz w:val="28"/>
          <w:szCs w:val="28"/>
        </w:rPr>
        <w:t>或</w:t>
      </w:r>
      <w:r>
        <w:rPr>
          <w:rFonts w:ascii="宋体" w:hAnsi="宋体"/>
          <w:sz w:val="28"/>
          <w:szCs w:val="28"/>
        </w:rPr>
        <w:t>rmvb</w:t>
      </w:r>
      <w:r>
        <w:rPr>
          <w:rFonts w:ascii="宋体" w:hAnsi="宋体" w:cs="仿宋_GB2312" w:hint="eastAsia"/>
          <w:sz w:val="28"/>
          <w:szCs w:val="28"/>
        </w:rPr>
        <w:t>格式）。</w:t>
      </w:r>
    </w:p>
    <w:p w:rsidR="007358F9" w:rsidRDefault="004F2AEE">
      <w:pPr>
        <w:adjustRightInd w:val="0"/>
        <w:snapToGrid w:val="0"/>
        <w:spacing w:line="300" w:lineRule="auto"/>
        <w:ind w:firstLineChars="200" w:firstLine="560"/>
        <w:rPr>
          <w:rFonts w:ascii="黑体" w:eastAsia="黑体"/>
          <w:sz w:val="28"/>
          <w:szCs w:val="28"/>
        </w:rPr>
      </w:pPr>
      <w:r>
        <w:rPr>
          <w:rFonts w:ascii="黑体" w:eastAsia="黑体" w:hint="eastAsia"/>
          <w:sz w:val="28"/>
          <w:szCs w:val="28"/>
        </w:rPr>
        <w:t>五、本届大赛相关进程的重要时间节点</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sz w:val="28"/>
          <w:szCs w:val="28"/>
        </w:rPr>
        <w:t>1</w:t>
      </w:r>
      <w:r>
        <w:rPr>
          <w:rFonts w:ascii="宋体" w:hAnsi="宋体" w:cs="仿宋_GB2312" w:hint="eastAsia"/>
          <w:sz w:val="28"/>
          <w:szCs w:val="28"/>
        </w:rPr>
        <w:t>．</w:t>
      </w:r>
      <w:r>
        <w:rPr>
          <w:rFonts w:ascii="宋体" w:hAnsi="宋体"/>
          <w:sz w:val="28"/>
          <w:szCs w:val="28"/>
        </w:rPr>
        <w:t>2023</w:t>
      </w:r>
      <w:r>
        <w:rPr>
          <w:rFonts w:ascii="宋体" w:hAnsi="宋体" w:cs="仿宋_GB2312" w:hint="eastAsia"/>
          <w:sz w:val="28"/>
          <w:szCs w:val="28"/>
        </w:rPr>
        <w:t>年</w:t>
      </w:r>
      <w:r>
        <w:rPr>
          <w:rFonts w:ascii="宋体" w:hAnsi="宋体"/>
          <w:sz w:val="28"/>
          <w:szCs w:val="28"/>
        </w:rPr>
        <w:t>3</w:t>
      </w:r>
      <w:r>
        <w:rPr>
          <w:rFonts w:ascii="宋体" w:hAnsi="宋体" w:cs="仿宋_GB2312" w:hint="eastAsia"/>
          <w:sz w:val="28"/>
          <w:szCs w:val="28"/>
        </w:rPr>
        <w:t>月发布第十一届全国大学生机械创新设计大赛主题与内容的通知；</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sz w:val="28"/>
          <w:szCs w:val="28"/>
        </w:rPr>
        <w:t>2</w:t>
      </w:r>
      <w:r>
        <w:rPr>
          <w:rFonts w:ascii="宋体" w:hAnsi="宋体" w:cs="仿宋_GB2312" w:hint="eastAsia"/>
          <w:sz w:val="28"/>
          <w:szCs w:val="28"/>
        </w:rPr>
        <w:t>．各赛区应在</w:t>
      </w:r>
      <w:r>
        <w:rPr>
          <w:rFonts w:ascii="宋体" w:hAnsi="宋体"/>
          <w:sz w:val="28"/>
          <w:szCs w:val="28"/>
        </w:rPr>
        <w:t>2024</w:t>
      </w:r>
      <w:r>
        <w:rPr>
          <w:rFonts w:ascii="宋体" w:hAnsi="宋体" w:cs="仿宋_GB2312" w:hint="eastAsia"/>
          <w:sz w:val="28"/>
          <w:szCs w:val="28"/>
        </w:rPr>
        <w:t>年</w:t>
      </w:r>
      <w:r>
        <w:rPr>
          <w:rFonts w:ascii="宋体" w:hAnsi="宋体"/>
          <w:sz w:val="28"/>
          <w:szCs w:val="28"/>
        </w:rPr>
        <w:t>5</w:t>
      </w:r>
      <w:r>
        <w:rPr>
          <w:rFonts w:ascii="宋体" w:hAnsi="宋体" w:cs="仿宋_GB2312" w:hint="eastAsia"/>
          <w:sz w:val="28"/>
          <w:szCs w:val="28"/>
        </w:rPr>
        <w:t>月</w:t>
      </w:r>
      <w:r>
        <w:rPr>
          <w:rFonts w:ascii="宋体" w:hAnsi="宋体"/>
          <w:sz w:val="28"/>
          <w:szCs w:val="28"/>
        </w:rPr>
        <w:t>10</w:t>
      </w:r>
      <w:r>
        <w:rPr>
          <w:rFonts w:ascii="宋体" w:hAnsi="宋体" w:cs="仿宋_GB2312" w:hint="eastAsia"/>
          <w:sz w:val="28"/>
          <w:szCs w:val="28"/>
        </w:rPr>
        <w:t>日前完成预赛，</w:t>
      </w:r>
      <w:r>
        <w:rPr>
          <w:rFonts w:ascii="宋体" w:hAnsi="宋体"/>
          <w:sz w:val="28"/>
          <w:szCs w:val="28"/>
        </w:rPr>
        <w:t>2024</w:t>
      </w:r>
      <w:r>
        <w:rPr>
          <w:rFonts w:ascii="宋体" w:hAnsi="宋体" w:cs="仿宋_GB2312" w:hint="eastAsia"/>
          <w:sz w:val="28"/>
          <w:szCs w:val="28"/>
        </w:rPr>
        <w:t>年</w:t>
      </w:r>
      <w:r>
        <w:rPr>
          <w:rFonts w:ascii="宋体" w:hAnsi="宋体"/>
          <w:sz w:val="28"/>
          <w:szCs w:val="28"/>
        </w:rPr>
        <w:t>5</w:t>
      </w:r>
      <w:r>
        <w:rPr>
          <w:rFonts w:ascii="宋体" w:hAnsi="宋体" w:cs="仿宋_GB2312" w:hint="eastAsia"/>
          <w:sz w:val="28"/>
          <w:szCs w:val="28"/>
        </w:rPr>
        <w:t>月</w:t>
      </w:r>
      <w:r>
        <w:rPr>
          <w:rFonts w:ascii="宋体" w:hAnsi="宋体"/>
          <w:sz w:val="28"/>
          <w:szCs w:val="28"/>
        </w:rPr>
        <w:t>20</w:t>
      </w:r>
      <w:r>
        <w:rPr>
          <w:rFonts w:ascii="宋体" w:hAnsi="宋体" w:cs="仿宋_GB2312" w:hint="eastAsia"/>
          <w:sz w:val="28"/>
          <w:szCs w:val="28"/>
        </w:rPr>
        <w:t>日前按有关通知要求报送预赛结果；各赛区务必在赛区预赛开幕日</w:t>
      </w:r>
      <w:r>
        <w:rPr>
          <w:rFonts w:ascii="宋体" w:hAnsi="宋体"/>
          <w:sz w:val="28"/>
          <w:szCs w:val="28"/>
        </w:rPr>
        <w:t>20</w:t>
      </w:r>
      <w:r>
        <w:rPr>
          <w:rFonts w:ascii="宋体" w:hAnsi="宋体" w:cs="仿宋_GB2312" w:hint="eastAsia"/>
          <w:sz w:val="28"/>
          <w:szCs w:val="28"/>
        </w:rPr>
        <w:t>天之前将本赛区大赛组委会和评审委员会名单、预赛时间、报名作品数等信息报送全国组委会秘书处联系人；</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sz w:val="28"/>
          <w:szCs w:val="28"/>
        </w:rPr>
        <w:t>3</w:t>
      </w:r>
      <w:r>
        <w:rPr>
          <w:rFonts w:ascii="宋体" w:hAnsi="宋体" w:cs="仿宋_GB2312" w:hint="eastAsia"/>
          <w:sz w:val="28"/>
          <w:szCs w:val="28"/>
        </w:rPr>
        <w:t>．全国组委会将于</w:t>
      </w:r>
      <w:r>
        <w:rPr>
          <w:rFonts w:ascii="宋体" w:hAnsi="宋体"/>
          <w:sz w:val="28"/>
          <w:szCs w:val="28"/>
        </w:rPr>
        <w:t>2024</w:t>
      </w:r>
      <w:r>
        <w:rPr>
          <w:rFonts w:ascii="宋体" w:hAnsi="宋体" w:cs="仿宋_GB2312" w:hint="eastAsia"/>
          <w:sz w:val="28"/>
          <w:szCs w:val="28"/>
        </w:rPr>
        <w:t>年</w:t>
      </w:r>
      <w:r>
        <w:rPr>
          <w:rFonts w:ascii="宋体" w:hAnsi="宋体"/>
          <w:sz w:val="28"/>
          <w:szCs w:val="28"/>
        </w:rPr>
        <w:t>6</w:t>
      </w:r>
      <w:r>
        <w:rPr>
          <w:rFonts w:ascii="宋体" w:hAnsi="宋体" w:cs="仿宋_GB2312" w:hint="eastAsia"/>
          <w:sz w:val="28"/>
          <w:szCs w:val="28"/>
        </w:rPr>
        <w:t>月上旬进行作品初评，并在</w:t>
      </w:r>
      <w:r>
        <w:rPr>
          <w:rFonts w:ascii="宋体" w:hAnsi="宋体"/>
          <w:sz w:val="28"/>
          <w:szCs w:val="28"/>
        </w:rPr>
        <w:t>2024</w:t>
      </w:r>
      <w:r>
        <w:rPr>
          <w:rFonts w:ascii="宋体" w:hAnsi="宋体" w:cs="仿宋_GB2312" w:hint="eastAsia"/>
          <w:sz w:val="28"/>
          <w:szCs w:val="28"/>
        </w:rPr>
        <w:t>年</w:t>
      </w:r>
      <w:r>
        <w:rPr>
          <w:rFonts w:ascii="宋体" w:hAnsi="宋体"/>
          <w:sz w:val="28"/>
          <w:szCs w:val="28"/>
        </w:rPr>
        <w:t>6</w:t>
      </w:r>
      <w:r>
        <w:rPr>
          <w:rFonts w:ascii="宋体" w:hAnsi="宋体" w:cs="仿宋_GB2312" w:hint="eastAsia"/>
          <w:sz w:val="28"/>
          <w:szCs w:val="28"/>
        </w:rPr>
        <w:t>月</w:t>
      </w:r>
      <w:r>
        <w:rPr>
          <w:rFonts w:ascii="宋体" w:hAnsi="宋体"/>
          <w:sz w:val="28"/>
          <w:szCs w:val="28"/>
        </w:rPr>
        <w:t>15</w:t>
      </w:r>
      <w:r>
        <w:rPr>
          <w:rFonts w:ascii="宋体" w:hAnsi="宋体" w:cs="仿宋_GB2312" w:hint="eastAsia"/>
          <w:sz w:val="28"/>
          <w:szCs w:val="28"/>
        </w:rPr>
        <w:t>日前公布参加全国决赛的作品名单；</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sz w:val="28"/>
          <w:szCs w:val="28"/>
        </w:rPr>
        <w:t>4</w:t>
      </w:r>
      <w:r>
        <w:rPr>
          <w:rFonts w:ascii="宋体" w:hAnsi="宋体" w:cs="仿宋_GB2312" w:hint="eastAsia"/>
          <w:sz w:val="28"/>
          <w:szCs w:val="28"/>
        </w:rPr>
        <w:t>．全国决赛将于</w:t>
      </w:r>
      <w:r>
        <w:rPr>
          <w:rFonts w:ascii="宋体" w:hAnsi="宋体"/>
          <w:sz w:val="28"/>
          <w:szCs w:val="28"/>
        </w:rPr>
        <w:t>2024</w:t>
      </w:r>
      <w:r>
        <w:rPr>
          <w:rFonts w:ascii="宋体" w:hAnsi="宋体" w:cs="仿宋_GB2312" w:hint="eastAsia"/>
          <w:sz w:val="28"/>
          <w:szCs w:val="28"/>
        </w:rPr>
        <w:t>年</w:t>
      </w:r>
      <w:r>
        <w:rPr>
          <w:rFonts w:ascii="宋体" w:hAnsi="宋体"/>
          <w:sz w:val="28"/>
          <w:szCs w:val="28"/>
        </w:rPr>
        <w:t>7</w:t>
      </w:r>
      <w:r>
        <w:rPr>
          <w:rFonts w:ascii="宋体" w:hAnsi="宋体" w:cs="仿宋_GB2312" w:hint="eastAsia"/>
          <w:sz w:val="28"/>
          <w:szCs w:val="28"/>
        </w:rPr>
        <w:t>月</w:t>
      </w:r>
      <w:r>
        <w:rPr>
          <w:rFonts w:ascii="宋体" w:hAnsi="宋体" w:hint="eastAsia"/>
          <w:sz w:val="28"/>
          <w:szCs w:val="28"/>
        </w:rPr>
        <w:t>中下旬</w:t>
      </w:r>
      <w:r>
        <w:rPr>
          <w:rFonts w:ascii="宋体" w:hAnsi="宋体" w:cs="仿宋_GB2312" w:hint="eastAsia"/>
          <w:sz w:val="28"/>
          <w:szCs w:val="28"/>
        </w:rPr>
        <w:t>在华中科技大学（地点：湖北省武汉市）举行，具体时间将在大赛后续通知中明确。</w:t>
      </w:r>
    </w:p>
    <w:p w:rsidR="007358F9" w:rsidRDefault="004F2AEE">
      <w:pPr>
        <w:adjustRightInd w:val="0"/>
        <w:snapToGrid w:val="0"/>
        <w:spacing w:line="300" w:lineRule="auto"/>
        <w:ind w:firstLineChars="200" w:firstLine="560"/>
        <w:rPr>
          <w:rFonts w:ascii="黑体" w:eastAsia="黑体"/>
          <w:sz w:val="28"/>
          <w:szCs w:val="28"/>
        </w:rPr>
      </w:pPr>
      <w:r>
        <w:rPr>
          <w:rFonts w:ascii="黑体" w:eastAsia="黑体" w:cs="黑体" w:hint="eastAsia"/>
          <w:sz w:val="28"/>
          <w:szCs w:val="28"/>
        </w:rPr>
        <w:t>六、评奖</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sz w:val="28"/>
          <w:szCs w:val="28"/>
        </w:rPr>
        <w:t>1</w:t>
      </w:r>
      <w:r>
        <w:rPr>
          <w:rFonts w:ascii="宋体" w:hAnsi="宋体" w:cs="仿宋_GB2312" w:hint="eastAsia"/>
          <w:sz w:val="28"/>
          <w:szCs w:val="28"/>
        </w:rPr>
        <w:t>．各赛区组委会负责本赛区的评奖工作。赛区奖的评奖等级及各奖项获奖比例由各赛区自行确定。为鼓励师生广泛参与这一活动，建议各赛区设置“优秀奖”或类似意义的奖项。</w:t>
      </w:r>
    </w:p>
    <w:p w:rsidR="007358F9" w:rsidRDefault="004F2AEE">
      <w:pPr>
        <w:adjustRightInd w:val="0"/>
        <w:snapToGrid w:val="0"/>
        <w:spacing w:line="300" w:lineRule="auto"/>
        <w:ind w:firstLineChars="200" w:firstLine="560"/>
        <w:rPr>
          <w:rFonts w:ascii="宋体" w:hAnsi="宋体"/>
          <w:sz w:val="28"/>
          <w:szCs w:val="28"/>
        </w:rPr>
      </w:pPr>
      <w:r>
        <w:rPr>
          <w:rFonts w:ascii="宋体" w:hAnsi="宋体"/>
          <w:sz w:val="28"/>
          <w:szCs w:val="28"/>
        </w:rPr>
        <w:t>2</w:t>
      </w:r>
      <w:r>
        <w:rPr>
          <w:rFonts w:ascii="宋体" w:hAnsi="宋体" w:cs="仿宋_GB2312" w:hint="eastAsia"/>
          <w:sz w:val="28"/>
          <w:szCs w:val="28"/>
        </w:rPr>
        <w:t>．赛区预赛评审结束后，各赛区组委会按有关通知要求，及时向全国</w:t>
      </w:r>
      <w:r>
        <w:rPr>
          <w:rFonts w:ascii="宋体" w:hAnsi="宋体" w:cs="仿宋_GB2312" w:hint="eastAsia"/>
          <w:sz w:val="28"/>
          <w:szCs w:val="28"/>
        </w:rPr>
        <w:lastRenderedPageBreak/>
        <w:t>组委会报送推荐参加全国奖评选的参赛队名单及有关资料，全国组委会将进行作品初评，以确定参加全国决赛的作品名单。</w:t>
      </w:r>
    </w:p>
    <w:p w:rsidR="007358F9" w:rsidRDefault="004F2AEE">
      <w:pPr>
        <w:adjustRightInd w:val="0"/>
        <w:snapToGrid w:val="0"/>
        <w:spacing w:line="300" w:lineRule="auto"/>
        <w:ind w:firstLineChars="200" w:firstLine="560"/>
        <w:rPr>
          <w:color w:val="000000" w:themeColor="text1"/>
          <w:sz w:val="28"/>
        </w:rPr>
      </w:pPr>
      <w:r>
        <w:rPr>
          <w:rFonts w:ascii="宋体" w:hAnsi="宋体"/>
          <w:sz w:val="28"/>
          <w:szCs w:val="28"/>
        </w:rPr>
        <w:t>3</w:t>
      </w:r>
      <w:r>
        <w:rPr>
          <w:rFonts w:ascii="宋体" w:hAnsi="宋体" w:cs="仿宋_GB2312" w:hint="eastAsia"/>
          <w:sz w:val="28"/>
          <w:szCs w:val="28"/>
        </w:rPr>
        <w:t>．全国决赛设立设计奖，分设一、二、三等奖；设立“优秀组织奖”等奖项，对在预赛组织和全国决赛中表现突出的赛区和单位给予表彰奖励；</w:t>
      </w:r>
      <w:r>
        <w:rPr>
          <w:rFonts w:ascii="宋体" w:hAnsi="宋体" w:cs="仿宋_GB2312" w:hint="eastAsia"/>
          <w:color w:val="000000" w:themeColor="text1"/>
          <w:sz w:val="28"/>
          <w:szCs w:val="28"/>
        </w:rPr>
        <w:t>设立</w:t>
      </w:r>
      <w:r>
        <w:rPr>
          <w:rFonts w:hint="eastAsia"/>
          <w:color w:val="000000" w:themeColor="text1"/>
          <w:sz w:val="28"/>
        </w:rPr>
        <w:t>“全国大学生机械创新设计大赛杰出贡献</w:t>
      </w:r>
      <w:r>
        <w:rPr>
          <w:rFonts w:hint="eastAsia"/>
          <w:color w:val="000000" w:themeColor="text1"/>
          <w:sz w:val="28"/>
        </w:rPr>
        <w:t>奖”，对持续在大赛工作中做出突出贡献的个人给予荣誉奖励。</w:t>
      </w:r>
    </w:p>
    <w:p w:rsidR="007358F9" w:rsidRDefault="004F2AEE">
      <w:pPr>
        <w:adjustRightInd w:val="0"/>
        <w:snapToGrid w:val="0"/>
        <w:spacing w:line="300" w:lineRule="auto"/>
        <w:ind w:firstLineChars="200" w:firstLine="560"/>
        <w:rPr>
          <w:color w:val="000000" w:themeColor="text1"/>
          <w:sz w:val="28"/>
        </w:rPr>
      </w:pPr>
      <w:r>
        <w:rPr>
          <w:rFonts w:hint="eastAsia"/>
          <w:sz w:val="28"/>
          <w:szCs w:val="28"/>
        </w:rPr>
        <w:t>作为</w:t>
      </w:r>
      <w:r>
        <w:rPr>
          <w:rFonts w:asciiTheme="minorEastAsia" w:hAnsiTheme="minorEastAsia"/>
          <w:sz w:val="28"/>
          <w:szCs w:val="32"/>
        </w:rPr>
        <w:t>中国创新设计产业战略联盟</w:t>
      </w:r>
      <w:r>
        <w:rPr>
          <w:rFonts w:asciiTheme="minorEastAsia" w:hAnsiTheme="minorEastAsia" w:hint="eastAsia"/>
          <w:sz w:val="28"/>
          <w:szCs w:val="32"/>
        </w:rPr>
        <w:t>和中国工程院中国工程科技知识中心主办的“</w:t>
      </w:r>
      <w:r>
        <w:rPr>
          <w:rFonts w:asciiTheme="minorEastAsia" w:hAnsiTheme="minorEastAsia" w:hint="eastAsia"/>
          <w:sz w:val="28"/>
          <w:szCs w:val="28"/>
        </w:rPr>
        <w:t>好设计</w:t>
      </w:r>
      <w:r>
        <w:rPr>
          <w:rFonts w:asciiTheme="minorEastAsia" w:hAnsiTheme="minorEastAsia" w:hint="eastAsia"/>
          <w:sz w:val="28"/>
          <w:szCs w:val="32"/>
        </w:rPr>
        <w:t>”奖</w:t>
      </w:r>
      <w:r>
        <w:rPr>
          <w:rFonts w:asciiTheme="minorEastAsia" w:hAnsiTheme="minorEastAsia" w:hint="eastAsia"/>
          <w:sz w:val="28"/>
          <w:szCs w:val="28"/>
        </w:rPr>
        <w:t>合作伙伴，在第十一届</w:t>
      </w:r>
      <w:r>
        <w:rPr>
          <w:rFonts w:asciiTheme="minorEastAsia" w:hAnsiTheme="minorEastAsia"/>
          <w:sz w:val="28"/>
          <w:szCs w:val="28"/>
        </w:rPr>
        <w:t>大赛</w:t>
      </w:r>
      <w:r>
        <w:rPr>
          <w:rFonts w:asciiTheme="minorEastAsia" w:hAnsiTheme="minorEastAsia" w:hint="eastAsia"/>
          <w:sz w:val="28"/>
          <w:szCs w:val="28"/>
        </w:rPr>
        <w:t>决赛后，大赛组委会将推荐优秀的大赛获奖作品，参加</w:t>
      </w:r>
      <w:r>
        <w:rPr>
          <w:rFonts w:asciiTheme="minorEastAsia" w:hAnsiTheme="minorEastAsia" w:hint="eastAsia"/>
          <w:sz w:val="28"/>
          <w:szCs w:val="28"/>
        </w:rPr>
        <w:t>2024</w:t>
      </w:r>
      <w:r>
        <w:rPr>
          <w:rFonts w:asciiTheme="minorEastAsia" w:hAnsiTheme="minorEastAsia" w:hint="eastAsia"/>
          <w:sz w:val="28"/>
          <w:szCs w:val="28"/>
        </w:rPr>
        <w:t>和</w:t>
      </w:r>
      <w:r>
        <w:rPr>
          <w:rFonts w:asciiTheme="minorEastAsia" w:hAnsiTheme="minorEastAsia" w:hint="eastAsia"/>
          <w:sz w:val="28"/>
          <w:szCs w:val="28"/>
        </w:rPr>
        <w:t>202</w:t>
      </w:r>
      <w:r>
        <w:rPr>
          <w:rFonts w:asciiTheme="minorEastAsia" w:hAnsiTheme="minorEastAsia"/>
          <w:sz w:val="28"/>
          <w:szCs w:val="28"/>
        </w:rPr>
        <w:t>5</w:t>
      </w:r>
      <w:r>
        <w:rPr>
          <w:rFonts w:asciiTheme="minorEastAsia" w:hAnsiTheme="minorEastAsia" w:hint="eastAsia"/>
          <w:sz w:val="28"/>
          <w:szCs w:val="28"/>
        </w:rPr>
        <w:t>年度</w:t>
      </w:r>
      <w:r>
        <w:rPr>
          <w:rFonts w:asciiTheme="minorEastAsia" w:hAnsiTheme="minorEastAsia" w:hint="eastAsia"/>
          <w:sz w:val="28"/>
          <w:szCs w:val="32"/>
        </w:rPr>
        <w:t>“</w:t>
      </w:r>
      <w:r>
        <w:rPr>
          <w:rFonts w:asciiTheme="minorEastAsia" w:hAnsiTheme="minorEastAsia" w:hint="eastAsia"/>
          <w:sz w:val="28"/>
          <w:szCs w:val="28"/>
        </w:rPr>
        <w:t>好设计</w:t>
      </w:r>
      <w:r>
        <w:rPr>
          <w:rFonts w:asciiTheme="minorEastAsia" w:hAnsiTheme="minorEastAsia" w:hint="eastAsia"/>
          <w:sz w:val="28"/>
          <w:szCs w:val="32"/>
        </w:rPr>
        <w:t>”创意奖的</w:t>
      </w:r>
      <w:r>
        <w:rPr>
          <w:rFonts w:asciiTheme="minorEastAsia" w:hAnsiTheme="minorEastAsia" w:hint="eastAsia"/>
          <w:sz w:val="28"/>
          <w:szCs w:val="28"/>
        </w:rPr>
        <w:t>评审。</w:t>
      </w:r>
    </w:p>
    <w:p w:rsidR="007358F9" w:rsidRDefault="004F2AEE">
      <w:pPr>
        <w:adjustRightInd w:val="0"/>
        <w:snapToGrid w:val="0"/>
        <w:spacing w:line="300" w:lineRule="auto"/>
        <w:ind w:firstLineChars="200" w:firstLine="560"/>
        <w:rPr>
          <w:rFonts w:ascii="宋体" w:hAnsi="宋体" w:cs="仿宋_GB2312"/>
          <w:sz w:val="28"/>
          <w:szCs w:val="28"/>
        </w:rPr>
      </w:pPr>
      <w:r>
        <w:rPr>
          <w:rFonts w:ascii="宋体" w:hAnsi="宋体" w:cs="仿宋_GB2312" w:hint="eastAsia"/>
          <w:sz w:val="28"/>
          <w:szCs w:val="28"/>
        </w:rPr>
        <w:t>大赛主办方与</w:t>
      </w:r>
      <w:r>
        <w:rPr>
          <w:rFonts w:hint="eastAsia"/>
          <w:sz w:val="28"/>
          <w:szCs w:val="28"/>
        </w:rPr>
        <w:t>浪潮通讯技术有限公司将</w:t>
      </w:r>
      <w:r>
        <w:rPr>
          <w:rFonts w:ascii="宋体" w:hAnsi="宋体" w:cs="仿宋_GB2312" w:hint="eastAsia"/>
          <w:sz w:val="28"/>
          <w:szCs w:val="28"/>
        </w:rPr>
        <w:t>在第十一届和第十二届大赛，继续共同设立“浪潮</w:t>
      </w:r>
      <w:r>
        <w:rPr>
          <w:rFonts w:ascii="宋体" w:hAnsi="宋体" w:cs="仿宋_GB2312" w:hint="eastAsia"/>
          <w:sz w:val="28"/>
          <w:szCs w:val="28"/>
        </w:rPr>
        <w:t>5G+</w:t>
      </w:r>
      <w:r>
        <w:rPr>
          <w:rFonts w:ascii="宋体" w:hAnsi="宋体" w:cs="仿宋_GB2312" w:hint="eastAsia"/>
          <w:sz w:val="28"/>
          <w:szCs w:val="28"/>
        </w:rPr>
        <w:t>机械创新设计奖学金”。</w:t>
      </w:r>
      <w:r>
        <w:rPr>
          <w:rFonts w:hint="eastAsia"/>
          <w:sz w:val="28"/>
          <w:szCs w:val="28"/>
        </w:rPr>
        <w:t>申报</w:t>
      </w:r>
      <w:r>
        <w:rPr>
          <w:rFonts w:ascii="宋体" w:hAnsi="宋体" w:cs="仿宋_GB2312" w:hint="eastAsia"/>
          <w:sz w:val="28"/>
          <w:szCs w:val="28"/>
        </w:rPr>
        <w:t>“浪潮</w:t>
      </w:r>
      <w:r>
        <w:rPr>
          <w:rFonts w:ascii="宋体" w:hAnsi="宋体" w:cs="仿宋_GB2312" w:hint="eastAsia"/>
          <w:sz w:val="28"/>
          <w:szCs w:val="28"/>
        </w:rPr>
        <w:t>5G+</w:t>
      </w:r>
      <w:r>
        <w:rPr>
          <w:rFonts w:ascii="宋体" w:hAnsi="宋体" w:cs="仿宋_GB2312" w:hint="eastAsia"/>
          <w:sz w:val="28"/>
          <w:szCs w:val="28"/>
        </w:rPr>
        <w:t>机械创新设计奖学金”的具体要求、评定办法和奖学金额度将在</w:t>
      </w:r>
      <w:r>
        <w:rPr>
          <w:rFonts w:hint="eastAsia"/>
          <w:sz w:val="28"/>
          <w:szCs w:val="28"/>
        </w:rPr>
        <w:t>浪潮</w:t>
      </w:r>
      <w:r>
        <w:rPr>
          <w:rFonts w:asciiTheme="minorEastAsia" w:eastAsiaTheme="minorEastAsia" w:hAnsiTheme="minorEastAsia"/>
          <w:sz w:val="28"/>
          <w:szCs w:val="28"/>
        </w:rPr>
        <w:t>5G</w:t>
      </w:r>
      <w:r>
        <w:rPr>
          <w:rFonts w:hint="eastAsia"/>
          <w:sz w:val="28"/>
          <w:szCs w:val="28"/>
        </w:rPr>
        <w:t>官网（</w:t>
      </w:r>
      <w:r>
        <w:rPr>
          <w:rFonts w:asciiTheme="minorEastAsia" w:eastAsiaTheme="minorEastAsia" w:hAnsiTheme="minorEastAsia"/>
          <w:sz w:val="28"/>
          <w:szCs w:val="28"/>
        </w:rPr>
        <w:t>www.inspur.com</w:t>
      </w:r>
      <w:r>
        <w:rPr>
          <w:rFonts w:asciiTheme="minorEastAsia" w:eastAsiaTheme="minorEastAsia" w:hAnsiTheme="minorEastAsia" w:hint="eastAsia"/>
          <w:sz w:val="28"/>
          <w:szCs w:val="28"/>
        </w:rPr>
        <w:t>）</w:t>
      </w:r>
      <w:r>
        <w:rPr>
          <w:rFonts w:hint="eastAsia"/>
          <w:sz w:val="28"/>
          <w:szCs w:val="28"/>
        </w:rPr>
        <w:t>上开辟的全国大学生机械创新设计大赛宣传平台上公布</w:t>
      </w:r>
      <w:r>
        <w:rPr>
          <w:rFonts w:ascii="宋体" w:hAnsi="宋体" w:cs="仿宋_GB2312" w:hint="eastAsia"/>
          <w:sz w:val="28"/>
          <w:szCs w:val="28"/>
        </w:rPr>
        <w:t>。欢迎全国各高校参赛师生参与。</w:t>
      </w:r>
    </w:p>
    <w:p w:rsidR="007358F9" w:rsidRDefault="004F2AEE">
      <w:pPr>
        <w:adjustRightInd w:val="0"/>
        <w:snapToGrid w:val="0"/>
        <w:spacing w:line="300" w:lineRule="auto"/>
        <w:ind w:firstLineChars="200" w:firstLine="560"/>
        <w:rPr>
          <w:rFonts w:ascii="黑体" w:eastAsia="黑体"/>
          <w:sz w:val="28"/>
          <w:szCs w:val="28"/>
        </w:rPr>
      </w:pPr>
      <w:r>
        <w:rPr>
          <w:rFonts w:ascii="黑体" w:eastAsia="黑体" w:cs="黑体" w:hint="eastAsia"/>
          <w:sz w:val="28"/>
          <w:szCs w:val="28"/>
        </w:rPr>
        <w:t>七、经费</w:t>
      </w:r>
    </w:p>
    <w:p w:rsidR="007358F9" w:rsidRDefault="004F2AEE">
      <w:pPr>
        <w:adjustRightInd w:val="0"/>
        <w:snapToGrid w:val="0"/>
        <w:spacing w:line="288" w:lineRule="auto"/>
        <w:ind w:firstLineChars="200" w:firstLine="560"/>
        <w:rPr>
          <w:rFonts w:ascii="宋体" w:hAnsi="宋体"/>
          <w:sz w:val="28"/>
          <w:szCs w:val="28"/>
        </w:rPr>
      </w:pPr>
      <w:r>
        <w:rPr>
          <w:rFonts w:ascii="宋体" w:hAnsi="宋体"/>
          <w:sz w:val="28"/>
          <w:szCs w:val="28"/>
        </w:rPr>
        <w:t>1</w:t>
      </w:r>
      <w:r>
        <w:rPr>
          <w:rFonts w:ascii="宋体" w:hAnsi="宋体" w:cs="仿宋_GB2312" w:hint="eastAsia"/>
          <w:sz w:val="28"/>
          <w:szCs w:val="28"/>
        </w:rPr>
        <w:t>．各赛区组委会自行筹集经费来源，可以争取社会赞助。作品参赛报名费由各赛区组委会根据实际情况决定。</w:t>
      </w:r>
    </w:p>
    <w:p w:rsidR="007358F9" w:rsidRDefault="004F2AEE">
      <w:pPr>
        <w:adjustRightInd w:val="0"/>
        <w:snapToGrid w:val="0"/>
        <w:spacing w:line="288" w:lineRule="auto"/>
        <w:ind w:firstLineChars="200" w:firstLine="560"/>
        <w:rPr>
          <w:rFonts w:ascii="宋体" w:hAnsi="宋体"/>
          <w:sz w:val="28"/>
          <w:szCs w:val="28"/>
        </w:rPr>
      </w:pPr>
      <w:r>
        <w:rPr>
          <w:rFonts w:ascii="宋体" w:hAnsi="宋体"/>
          <w:sz w:val="28"/>
          <w:szCs w:val="28"/>
        </w:rPr>
        <w:t>2</w:t>
      </w:r>
      <w:r>
        <w:rPr>
          <w:rFonts w:ascii="宋体" w:hAnsi="宋体" w:cs="仿宋_GB2312" w:hint="eastAsia"/>
          <w:sz w:val="28"/>
          <w:szCs w:val="28"/>
        </w:rPr>
        <w:t>．各赛区组委会可邀请社会各界以协办的身份共同组织各赛区的竞赛活动。</w:t>
      </w:r>
    </w:p>
    <w:p w:rsidR="007358F9" w:rsidRDefault="004F2AEE">
      <w:pPr>
        <w:adjustRightInd w:val="0"/>
        <w:snapToGrid w:val="0"/>
        <w:spacing w:line="288" w:lineRule="auto"/>
        <w:ind w:firstLineChars="200" w:firstLine="560"/>
        <w:rPr>
          <w:rFonts w:ascii="宋体" w:hAnsi="宋体"/>
          <w:color w:val="FF0000"/>
          <w:sz w:val="28"/>
          <w:szCs w:val="28"/>
        </w:rPr>
      </w:pPr>
      <w:r>
        <w:rPr>
          <w:rFonts w:ascii="宋体" w:hAnsi="宋体" w:cs="仿宋_GB2312" w:hint="eastAsia"/>
          <w:sz w:val="28"/>
          <w:szCs w:val="28"/>
        </w:rPr>
        <w:t>请各赛区组委会及有关高等学校认真筹备、精心组织好第十一届全国大学生机械创新设计大赛，做好宣传和发动工作，正确理解竞赛的目的，积极组织学生参与，并协调好竞赛活动与学校正常教学秩序之间的关系。制定活动预案，维护预、决赛现场的秩序，保障参赛人员人身安全。</w:t>
      </w:r>
    </w:p>
    <w:p w:rsidR="007358F9" w:rsidRDefault="004F2AEE">
      <w:pPr>
        <w:adjustRightInd w:val="0"/>
        <w:snapToGrid w:val="0"/>
        <w:spacing w:line="300" w:lineRule="auto"/>
        <w:ind w:firstLineChars="200" w:firstLine="560"/>
        <w:rPr>
          <w:rFonts w:ascii="黑体" w:eastAsia="黑体" w:cs="黑体"/>
          <w:sz w:val="28"/>
          <w:szCs w:val="28"/>
        </w:rPr>
      </w:pPr>
      <w:r>
        <w:rPr>
          <w:rFonts w:ascii="黑体" w:eastAsia="黑体" w:cs="黑体" w:hint="eastAsia"/>
          <w:sz w:val="28"/>
          <w:szCs w:val="28"/>
        </w:rPr>
        <w:t>八</w:t>
      </w:r>
      <w:r>
        <w:rPr>
          <w:rFonts w:ascii="黑体" w:eastAsia="黑体" w:cs="黑体" w:hint="eastAsia"/>
          <w:sz w:val="28"/>
          <w:szCs w:val="28"/>
        </w:rPr>
        <w:t>、大赛成果推广工作</w:t>
      </w:r>
    </w:p>
    <w:p w:rsidR="007358F9" w:rsidRDefault="004F2AEE">
      <w:pPr>
        <w:adjustRightInd w:val="0"/>
        <w:snapToGrid w:val="0"/>
        <w:spacing w:line="300" w:lineRule="auto"/>
        <w:ind w:firstLineChars="200" w:firstLine="560"/>
        <w:rPr>
          <w:rFonts w:ascii="黑体" w:eastAsia="黑体"/>
          <w:sz w:val="28"/>
          <w:szCs w:val="28"/>
        </w:rPr>
      </w:pPr>
      <w:r>
        <w:rPr>
          <w:rFonts w:ascii="宋体" w:hAnsi="宋体" w:cs="仿宋_GB2312" w:hint="eastAsia"/>
          <w:sz w:val="28"/>
          <w:szCs w:val="28"/>
        </w:rPr>
        <w:t>大赛成果的推广工作由全国大学生机械创新设计大赛组委会在深圳市产教融合促进会设立的“全国大学生机械创新设计大赛成果推进办公室”负责。工作重点包括推广大赛成果，推荐优秀创新人才，发挥深圳先行示范区作用、对接与智能制造相关且已在国际、国内先进制造企业具有实际应用的前沿技术，促进产教融合等。</w:t>
      </w:r>
    </w:p>
    <w:p w:rsidR="007358F9" w:rsidRDefault="004F2AEE">
      <w:pPr>
        <w:adjustRightInd w:val="0"/>
        <w:snapToGrid w:val="0"/>
        <w:spacing w:line="300" w:lineRule="auto"/>
        <w:ind w:firstLineChars="200" w:firstLine="560"/>
        <w:rPr>
          <w:rFonts w:ascii="黑体" w:eastAsia="黑体"/>
          <w:sz w:val="28"/>
          <w:szCs w:val="28"/>
        </w:rPr>
      </w:pPr>
      <w:r>
        <w:rPr>
          <w:rFonts w:ascii="黑体" w:eastAsia="黑体" w:cs="黑体" w:hint="eastAsia"/>
          <w:sz w:val="28"/>
          <w:szCs w:val="28"/>
        </w:rPr>
        <w:t>九、其他事项</w:t>
      </w:r>
    </w:p>
    <w:p w:rsidR="007358F9" w:rsidRDefault="004F2AEE">
      <w:pPr>
        <w:adjustRightInd w:val="0"/>
        <w:snapToGrid w:val="0"/>
        <w:spacing w:line="288" w:lineRule="auto"/>
        <w:ind w:firstLineChars="200" w:firstLine="560"/>
        <w:rPr>
          <w:rFonts w:ascii="宋体" w:hAnsi="宋体"/>
          <w:sz w:val="28"/>
          <w:szCs w:val="28"/>
        </w:rPr>
      </w:pPr>
      <w:r>
        <w:rPr>
          <w:rFonts w:ascii="宋体" w:hAnsi="宋体"/>
          <w:sz w:val="28"/>
          <w:szCs w:val="28"/>
        </w:rPr>
        <w:t>1</w:t>
      </w:r>
      <w:r>
        <w:rPr>
          <w:rFonts w:ascii="宋体" w:hAnsi="宋体" w:cs="仿宋_GB2312" w:hint="eastAsia"/>
          <w:sz w:val="28"/>
          <w:szCs w:val="28"/>
        </w:rPr>
        <w:t>．全国大学生机械创新设计大赛组委会秘书处联系人及联系方式：</w:t>
      </w:r>
    </w:p>
    <w:p w:rsidR="007358F9" w:rsidRDefault="004F2AEE">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Pr>
          <w:rFonts w:ascii="宋体" w:hAnsi="宋体" w:cs="仿宋_GB2312" w:hint="eastAsia"/>
          <w:sz w:val="28"/>
          <w:szCs w:val="28"/>
        </w:rPr>
        <w:lastRenderedPageBreak/>
        <w:t>王晶教授陕西省西安市，西安交通大学机械工程学院（</w:t>
      </w:r>
      <w:r>
        <w:rPr>
          <w:rFonts w:ascii="宋体" w:hAnsi="宋体"/>
          <w:sz w:val="28"/>
          <w:szCs w:val="28"/>
        </w:rPr>
        <w:t>710049</w:t>
      </w:r>
      <w:r>
        <w:rPr>
          <w:rFonts w:ascii="宋体" w:hAnsi="宋体" w:cs="仿宋_GB2312" w:hint="eastAsia"/>
          <w:sz w:val="28"/>
          <w:szCs w:val="28"/>
        </w:rPr>
        <w:t>），电话：</w:t>
      </w:r>
      <w:r>
        <w:rPr>
          <w:rFonts w:ascii="宋体" w:hAnsi="宋体"/>
          <w:sz w:val="28"/>
          <w:szCs w:val="28"/>
        </w:rPr>
        <w:t>029-82664564</w:t>
      </w:r>
      <w:r>
        <w:rPr>
          <w:rFonts w:ascii="宋体" w:hAnsi="宋体" w:cs="仿宋_GB2312" w:hint="eastAsia"/>
          <w:sz w:val="28"/>
          <w:szCs w:val="28"/>
        </w:rPr>
        <w:t>（</w:t>
      </w:r>
      <w:r>
        <w:rPr>
          <w:rFonts w:ascii="宋体" w:hAnsi="宋体"/>
          <w:sz w:val="28"/>
          <w:szCs w:val="28"/>
        </w:rPr>
        <w:t>o</w:t>
      </w:r>
      <w:r>
        <w:rPr>
          <w:rFonts w:ascii="宋体" w:hAnsi="宋体" w:cs="仿宋_GB2312" w:hint="eastAsia"/>
          <w:sz w:val="28"/>
          <w:szCs w:val="28"/>
        </w:rPr>
        <w:t>），</w:t>
      </w:r>
      <w:r>
        <w:rPr>
          <w:rFonts w:asciiTheme="minorEastAsia" w:eastAsiaTheme="minorEastAsia" w:hAnsiTheme="minorEastAsia"/>
          <w:color w:val="000000" w:themeColor="text1"/>
          <w:sz w:val="28"/>
          <w:szCs w:val="28"/>
        </w:rPr>
        <w:t>Email</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jwang@mail.xjtu.edu.cn</w:t>
      </w:r>
    </w:p>
    <w:p w:rsidR="007358F9" w:rsidRDefault="004F2AEE">
      <w:pPr>
        <w:adjustRightInd w:val="0"/>
        <w:snapToGrid w:val="0"/>
        <w:spacing w:line="288" w:lineRule="auto"/>
        <w:ind w:firstLineChars="200" w:firstLine="560"/>
        <w:rPr>
          <w:rFonts w:asciiTheme="minorEastAsia" w:eastAsiaTheme="minorEastAsia" w:hAnsiTheme="minorEastAsia"/>
          <w:sz w:val="28"/>
          <w:szCs w:val="28"/>
        </w:rPr>
      </w:pPr>
      <w:r>
        <w:rPr>
          <w:rFonts w:asciiTheme="minorEastAsia" w:eastAsiaTheme="minorEastAsia" w:hAnsiTheme="minorEastAsia" w:cs="仿宋_GB2312" w:hint="eastAsia"/>
          <w:sz w:val="28"/>
          <w:szCs w:val="28"/>
        </w:rPr>
        <w:t>谢进教授四川省成都市，西南交通大学机械学院（</w:t>
      </w:r>
      <w:r>
        <w:rPr>
          <w:rFonts w:asciiTheme="minorEastAsia" w:eastAsiaTheme="minorEastAsia" w:hAnsiTheme="minorEastAsia"/>
          <w:sz w:val="28"/>
          <w:szCs w:val="28"/>
        </w:rPr>
        <w:t>610031</w:t>
      </w:r>
      <w:r>
        <w:rPr>
          <w:rFonts w:asciiTheme="minorEastAsia" w:eastAsiaTheme="minorEastAsia" w:hAnsiTheme="minorEastAsia" w:cs="仿宋_GB2312" w:hint="eastAsia"/>
          <w:sz w:val="28"/>
          <w:szCs w:val="28"/>
        </w:rPr>
        <w:t>），电话：</w:t>
      </w:r>
      <w:r>
        <w:rPr>
          <w:rFonts w:asciiTheme="minorEastAsia" w:eastAsiaTheme="minorEastAsia" w:hAnsiTheme="minorEastAsia"/>
          <w:sz w:val="28"/>
          <w:szCs w:val="28"/>
        </w:rPr>
        <w:t>028-87602869</w:t>
      </w:r>
      <w:r>
        <w:rPr>
          <w:rFonts w:asciiTheme="minorEastAsia" w:eastAsiaTheme="minorEastAsia" w:hAnsiTheme="minorEastAsia" w:cs="仿宋_GB2312" w:hint="eastAsia"/>
          <w:sz w:val="28"/>
          <w:szCs w:val="28"/>
        </w:rPr>
        <w:t>（</w:t>
      </w:r>
      <w:r>
        <w:rPr>
          <w:rFonts w:asciiTheme="minorEastAsia" w:eastAsiaTheme="minorEastAsia" w:hAnsiTheme="minorEastAsia"/>
          <w:sz w:val="28"/>
          <w:szCs w:val="28"/>
        </w:rPr>
        <w:t>o</w:t>
      </w:r>
      <w:r>
        <w:rPr>
          <w:rFonts w:asciiTheme="minorEastAsia" w:eastAsiaTheme="minorEastAsia" w:hAnsiTheme="minorEastAsia" w:cs="仿宋_GB2312" w:hint="eastAsia"/>
          <w:sz w:val="28"/>
          <w:szCs w:val="28"/>
        </w:rPr>
        <w:t>），</w:t>
      </w:r>
      <w:r>
        <w:rPr>
          <w:rFonts w:asciiTheme="minorEastAsia" w:eastAsiaTheme="minorEastAsia" w:hAnsiTheme="minorEastAsia"/>
          <w:color w:val="000000" w:themeColor="text1"/>
          <w:sz w:val="28"/>
          <w:szCs w:val="28"/>
        </w:rPr>
        <w:t>Email</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xj_6302@263.net</w:t>
      </w:r>
    </w:p>
    <w:p w:rsidR="007358F9" w:rsidRDefault="004F2AEE">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田杰教授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安徽省合肥市屯溪路</w:t>
      </w:r>
      <w:r>
        <w:rPr>
          <w:rFonts w:asciiTheme="minorEastAsia" w:eastAsiaTheme="minorEastAsia" w:hAnsiTheme="minorEastAsia" w:hint="eastAsia"/>
          <w:sz w:val="28"/>
          <w:szCs w:val="28"/>
        </w:rPr>
        <w:t>193</w:t>
      </w:r>
      <w:r>
        <w:rPr>
          <w:rFonts w:asciiTheme="minorEastAsia" w:eastAsiaTheme="minorEastAsia" w:hAnsiTheme="minorEastAsia" w:hint="eastAsia"/>
          <w:sz w:val="28"/>
          <w:szCs w:val="28"/>
        </w:rPr>
        <w:t>号合肥工业大学机械工程学院（</w:t>
      </w:r>
      <w:r>
        <w:rPr>
          <w:rFonts w:asciiTheme="minorEastAsia" w:eastAsiaTheme="minorEastAsia" w:hAnsiTheme="minorEastAsia" w:hint="eastAsia"/>
          <w:sz w:val="28"/>
          <w:szCs w:val="28"/>
        </w:rPr>
        <w:t>230009</w:t>
      </w:r>
      <w:r>
        <w:rPr>
          <w:rFonts w:asciiTheme="minorEastAsia" w:eastAsiaTheme="minorEastAsia" w:hAnsiTheme="minorEastAsia" w:hint="eastAsia"/>
          <w:sz w:val="28"/>
          <w:szCs w:val="28"/>
        </w:rPr>
        <w:t>），电话：</w:t>
      </w:r>
      <w:r>
        <w:rPr>
          <w:rFonts w:asciiTheme="minorEastAsia" w:eastAsiaTheme="minorEastAsia" w:hAnsiTheme="minorEastAsia" w:hint="eastAsia"/>
          <w:sz w:val="28"/>
          <w:szCs w:val="28"/>
        </w:rPr>
        <w:t>0551-</w:t>
      </w:r>
      <w:r>
        <w:rPr>
          <w:rFonts w:asciiTheme="minorEastAsia" w:eastAsiaTheme="minorEastAsia" w:hAnsiTheme="minorEastAsia"/>
          <w:sz w:val="28"/>
          <w:szCs w:val="28"/>
        </w:rPr>
        <w:t>62901288</w:t>
      </w:r>
      <w:r>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o</w:t>
      </w:r>
      <w:r>
        <w:rPr>
          <w:rFonts w:asciiTheme="minorEastAsia" w:eastAsiaTheme="minorEastAsia" w:hAnsiTheme="minorEastAsia" w:hint="eastAsia"/>
          <w:sz w:val="28"/>
          <w:szCs w:val="28"/>
        </w:rPr>
        <w:t>），</w:t>
      </w:r>
      <w:r>
        <w:rPr>
          <w:rFonts w:asciiTheme="minorEastAsia" w:eastAsiaTheme="minorEastAsia" w:hAnsiTheme="minorEastAsia" w:hint="eastAsia"/>
          <w:color w:val="000000" w:themeColor="text1"/>
          <w:sz w:val="28"/>
          <w:szCs w:val="28"/>
        </w:rPr>
        <w:t>Email</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tianjie@hfut.edu.cn</w:t>
      </w:r>
    </w:p>
    <w:p w:rsidR="007358F9" w:rsidRDefault="004F2AEE">
      <w:pPr>
        <w:adjustRightInd w:val="0"/>
        <w:snapToGrid w:val="0"/>
        <w:spacing w:line="288" w:lineRule="auto"/>
        <w:ind w:firstLineChars="200" w:firstLine="560"/>
        <w:rPr>
          <w:rFonts w:ascii="宋体" w:hAnsi="宋体"/>
          <w:color w:val="000000" w:themeColor="text1"/>
          <w:sz w:val="28"/>
          <w:szCs w:val="28"/>
        </w:rPr>
      </w:pPr>
      <w:r>
        <w:rPr>
          <w:rFonts w:ascii="宋体" w:hAnsi="宋体"/>
          <w:color w:val="000000" w:themeColor="text1"/>
          <w:sz w:val="28"/>
          <w:szCs w:val="28"/>
        </w:rPr>
        <w:t>2</w:t>
      </w:r>
      <w:r>
        <w:rPr>
          <w:rFonts w:ascii="宋体" w:hAnsi="宋体" w:cs="仿宋_GB2312" w:hint="eastAsia"/>
          <w:color w:val="000000" w:themeColor="text1"/>
          <w:sz w:val="28"/>
          <w:szCs w:val="28"/>
        </w:rPr>
        <w:t>．有关第十一届全国大学生机械创新设计大赛的进一步信息将陆续发文通知，并在全国大学生机械创新设计大赛</w:t>
      </w:r>
      <w:r>
        <w:rPr>
          <w:rFonts w:asciiTheme="minorEastAsia" w:eastAsiaTheme="minorEastAsia" w:hAnsiTheme="minorEastAsia" w:hint="eastAsia"/>
          <w:color w:val="000000" w:themeColor="text1"/>
          <w:sz w:val="28"/>
          <w:szCs w:val="28"/>
        </w:rPr>
        <w:t>官网（</w:t>
      </w:r>
      <w:r>
        <w:rPr>
          <w:rFonts w:asciiTheme="minorEastAsia" w:eastAsiaTheme="minorEastAsia" w:hAnsiTheme="minorEastAsia"/>
          <w:color w:val="000000" w:themeColor="text1"/>
          <w:sz w:val="28"/>
          <w:szCs w:val="28"/>
        </w:rPr>
        <w:t>http://umic.ckcest.cn</w:t>
      </w:r>
      <w:r>
        <w:rPr>
          <w:rFonts w:asciiTheme="minorEastAsia" w:eastAsiaTheme="minorEastAsia" w:hAnsiTheme="minorEastAsia"/>
          <w:color w:val="000000" w:themeColor="text1"/>
          <w:sz w:val="28"/>
          <w:szCs w:val="28"/>
        </w:rPr>
        <w:t>）</w:t>
      </w:r>
      <w:r>
        <w:rPr>
          <w:rFonts w:asciiTheme="minorEastAsia" w:eastAsiaTheme="minorEastAsia" w:hAnsiTheme="minorEastAsia" w:hint="eastAsia"/>
          <w:sz w:val="28"/>
          <w:szCs w:val="28"/>
        </w:rPr>
        <w:t>和华</w:t>
      </w:r>
      <w:r>
        <w:rPr>
          <w:rFonts w:asciiTheme="minorEastAsia" w:eastAsiaTheme="minorEastAsia" w:hAnsiTheme="minorEastAsia" w:hint="eastAsia"/>
          <w:sz w:val="28"/>
          <w:szCs w:val="28"/>
        </w:rPr>
        <w:t>中科技大学校园网上设立的第十一届全国机械创新设计大赛网页（</w:t>
      </w:r>
      <w:r>
        <w:rPr>
          <w:rFonts w:asciiTheme="minorEastAsia" w:eastAsiaTheme="minorEastAsia" w:hAnsiTheme="minorEastAsia"/>
          <w:sz w:val="28"/>
          <w:szCs w:val="28"/>
        </w:rPr>
        <w:t>http://umic.hu</w:t>
      </w:r>
      <w:r>
        <w:rPr>
          <w:rFonts w:asciiTheme="minorEastAsia" w:eastAsiaTheme="minorEastAsia" w:hAnsiTheme="minorEastAsia" w:hint="eastAsia"/>
          <w:sz w:val="28"/>
          <w:szCs w:val="28"/>
        </w:rPr>
        <w:t>s</w:t>
      </w:r>
      <w:r>
        <w:rPr>
          <w:rFonts w:asciiTheme="minorEastAsia" w:eastAsiaTheme="minorEastAsia" w:hAnsiTheme="minorEastAsia"/>
          <w:sz w:val="28"/>
          <w:szCs w:val="28"/>
        </w:rPr>
        <w:t>t.edu.cn</w:t>
      </w:r>
      <w:r>
        <w:rPr>
          <w:rFonts w:asciiTheme="minorEastAsia" w:eastAsiaTheme="minorEastAsia" w:hAnsiTheme="minorEastAsia" w:hint="eastAsia"/>
          <w:sz w:val="28"/>
          <w:szCs w:val="28"/>
        </w:rPr>
        <w:t>）</w:t>
      </w:r>
      <w:r>
        <w:rPr>
          <w:rFonts w:ascii="宋体" w:hAnsi="宋体" w:cs="仿宋_GB2312" w:hint="eastAsia"/>
          <w:sz w:val="28"/>
          <w:szCs w:val="28"/>
        </w:rPr>
        <w:t>中发布</w:t>
      </w:r>
      <w:r>
        <w:rPr>
          <w:rFonts w:ascii="宋体" w:hAnsi="宋体" w:cs="仿宋_GB2312" w:hint="eastAsia"/>
          <w:color w:val="000000" w:themeColor="text1"/>
          <w:sz w:val="28"/>
          <w:szCs w:val="28"/>
        </w:rPr>
        <w:t>。</w:t>
      </w:r>
    </w:p>
    <w:p w:rsidR="007358F9" w:rsidRDefault="004F2AEE">
      <w:pPr>
        <w:adjustRightInd w:val="0"/>
        <w:snapToGrid w:val="0"/>
        <w:spacing w:line="288" w:lineRule="auto"/>
        <w:ind w:firstLineChars="200" w:firstLine="560"/>
        <w:rPr>
          <w:rFonts w:ascii="宋体" w:hAnsi="宋体" w:cs="仿宋_GB2312"/>
          <w:sz w:val="28"/>
          <w:szCs w:val="28"/>
        </w:rPr>
      </w:pPr>
      <w:r>
        <w:rPr>
          <w:rFonts w:ascii="宋体" w:hAnsi="宋体"/>
          <w:sz w:val="28"/>
          <w:szCs w:val="28"/>
        </w:rPr>
        <w:t>3</w:t>
      </w:r>
      <w:r>
        <w:rPr>
          <w:rFonts w:ascii="宋体" w:hAnsi="宋体" w:cs="仿宋_GB2312" w:hint="eastAsia"/>
          <w:sz w:val="28"/>
          <w:szCs w:val="28"/>
        </w:rPr>
        <w:t>．慧鱼组竞赛组委会联系人及联系方式：</w:t>
      </w:r>
    </w:p>
    <w:p w:rsidR="007358F9" w:rsidRDefault="004F2AEE">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联系人：北京中教仪人工智能科技有限公司杨永军，电话：</w:t>
      </w:r>
      <w:r>
        <w:rPr>
          <w:rFonts w:asciiTheme="minorEastAsia" w:eastAsiaTheme="minorEastAsia" w:hAnsiTheme="minorEastAsia" w:hint="eastAsia"/>
          <w:color w:val="000000" w:themeColor="text1"/>
          <w:sz w:val="24"/>
          <w:szCs w:val="28"/>
        </w:rPr>
        <w:t>010- 68460066</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4"/>
          <w:szCs w:val="28"/>
        </w:rPr>
        <w:t>15110272493</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Email</w:t>
      </w:r>
      <w:r>
        <w:rPr>
          <w:rFonts w:asciiTheme="minorEastAsia" w:eastAsiaTheme="minorEastAsia" w:hAnsiTheme="minorEastAsia" w:hint="eastAsia"/>
          <w:color w:val="000000" w:themeColor="text1"/>
          <w:sz w:val="28"/>
          <w:szCs w:val="28"/>
        </w:rPr>
        <w:t>：</w:t>
      </w:r>
      <w:hyperlink r:id="rId9" w:tgtFrame="_blank" w:history="1">
        <w:r>
          <w:rPr>
            <w:rFonts w:asciiTheme="minorEastAsia" w:eastAsiaTheme="minorEastAsia" w:hAnsiTheme="minorEastAsia" w:hint="eastAsia"/>
            <w:color w:val="000000" w:themeColor="text1"/>
            <w:sz w:val="28"/>
            <w:szCs w:val="28"/>
          </w:rPr>
          <w:t>umic2024@cedutech.com</w:t>
        </w:r>
      </w:hyperlink>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网址：</w:t>
      </w:r>
      <w:hyperlink r:id="rId10" w:tgtFrame="_blank" w:history="1">
        <w:r>
          <w:rPr>
            <w:rFonts w:asciiTheme="minorEastAsia" w:eastAsiaTheme="minorEastAsia" w:hAnsiTheme="minorEastAsia" w:hint="eastAsia"/>
            <w:color w:val="000000" w:themeColor="text1"/>
            <w:sz w:val="28"/>
            <w:szCs w:val="28"/>
          </w:rPr>
          <w:t>www.cedutech.com</w:t>
        </w:r>
      </w:hyperlink>
    </w:p>
    <w:p w:rsidR="007358F9" w:rsidRDefault="004F2AEE">
      <w:pPr>
        <w:adjustRightInd w:val="0"/>
        <w:snapToGrid w:val="0"/>
        <w:spacing w:line="288" w:lineRule="auto"/>
        <w:ind w:firstLineChars="200" w:firstLine="560"/>
        <w:rPr>
          <w:rFonts w:ascii="宋体" w:hAnsi="宋体" w:cs="仿宋_GB2312"/>
          <w:sz w:val="28"/>
          <w:szCs w:val="28"/>
        </w:rPr>
      </w:pPr>
      <w:r>
        <w:rPr>
          <w:rFonts w:ascii="宋体" w:hAnsi="宋体" w:cs="仿宋_GB2312" w:hint="eastAsia"/>
          <w:sz w:val="28"/>
          <w:szCs w:val="28"/>
        </w:rPr>
        <w:t>4</w:t>
      </w:r>
      <w:r>
        <w:rPr>
          <w:rFonts w:ascii="宋体" w:hAnsi="宋体" w:cs="仿宋_GB2312" w:hint="eastAsia"/>
          <w:sz w:val="28"/>
          <w:szCs w:val="28"/>
        </w:rPr>
        <w:t>．浪潮通信技术有限公司</w:t>
      </w:r>
      <w:r>
        <w:rPr>
          <w:rFonts w:ascii="宋体" w:hAnsi="宋体" w:cs="仿宋_GB2312" w:hint="eastAsia"/>
          <w:sz w:val="28"/>
          <w:szCs w:val="28"/>
        </w:rPr>
        <w:t xml:space="preserve"> </w:t>
      </w:r>
      <w:r>
        <w:rPr>
          <w:rFonts w:ascii="宋体" w:hAnsi="宋体" w:cs="仿宋_GB2312" w:hint="eastAsia"/>
          <w:sz w:val="28"/>
          <w:szCs w:val="28"/>
        </w:rPr>
        <w:t>联系方式：</w:t>
      </w:r>
    </w:p>
    <w:p w:rsidR="007358F9" w:rsidRDefault="004F2AEE">
      <w:pPr>
        <w:adjustRightInd w:val="0"/>
        <w:snapToGrid w:val="0"/>
        <w:spacing w:line="288" w:lineRule="auto"/>
        <w:ind w:firstLineChars="200" w:firstLine="560"/>
        <w:rPr>
          <w:rFonts w:ascii="宋体" w:hAnsi="宋体" w:cs="仿宋_GB2312"/>
          <w:b/>
          <w:sz w:val="28"/>
          <w:szCs w:val="28"/>
        </w:rPr>
      </w:pPr>
      <w:r>
        <w:rPr>
          <w:rFonts w:ascii="宋体" w:hAnsi="宋体" w:cs="仿宋_GB2312" w:hint="eastAsia"/>
          <w:sz w:val="28"/>
          <w:szCs w:val="28"/>
        </w:rPr>
        <w:t>艾老师</w:t>
      </w:r>
      <w:r>
        <w:rPr>
          <w:rFonts w:ascii="宋体" w:hAnsi="宋体" w:cs="仿宋_GB2312" w:hint="eastAsia"/>
          <w:sz w:val="28"/>
          <w:szCs w:val="28"/>
        </w:rPr>
        <w:t xml:space="preserve">  </w:t>
      </w:r>
      <w:r>
        <w:rPr>
          <w:rFonts w:ascii="宋体" w:hAnsi="宋体" w:cs="仿宋_GB2312" w:hint="eastAsia"/>
          <w:sz w:val="28"/>
          <w:szCs w:val="28"/>
        </w:rPr>
        <w:t>山东省济南市历下区浪潮路</w:t>
      </w:r>
      <w:r>
        <w:rPr>
          <w:rFonts w:ascii="宋体" w:hAnsi="宋体" w:cs="仿宋_GB2312" w:hint="eastAsia"/>
          <w:sz w:val="28"/>
          <w:szCs w:val="28"/>
        </w:rPr>
        <w:t>1036</w:t>
      </w:r>
      <w:r>
        <w:rPr>
          <w:rFonts w:ascii="宋体" w:hAnsi="宋体" w:cs="仿宋_GB2312" w:hint="eastAsia"/>
          <w:sz w:val="28"/>
          <w:szCs w:val="28"/>
        </w:rPr>
        <w:t>号浪潮科技园</w:t>
      </w:r>
      <w:r>
        <w:rPr>
          <w:rFonts w:ascii="宋体" w:hAnsi="宋体" w:cs="仿宋_GB2312" w:hint="eastAsia"/>
          <w:sz w:val="28"/>
          <w:szCs w:val="28"/>
        </w:rPr>
        <w:t>S06</w:t>
      </w:r>
      <w:r>
        <w:rPr>
          <w:rFonts w:ascii="宋体" w:hAnsi="宋体" w:cs="仿宋_GB2312" w:hint="eastAsia"/>
          <w:sz w:val="28"/>
          <w:szCs w:val="28"/>
        </w:rPr>
        <w:t>号楼北四层（</w:t>
      </w:r>
      <w:r>
        <w:rPr>
          <w:rFonts w:ascii="宋体" w:hAnsi="宋体" w:cs="仿宋_GB2312"/>
          <w:sz w:val="28"/>
          <w:szCs w:val="28"/>
        </w:rPr>
        <w:t>250000</w:t>
      </w:r>
      <w:r>
        <w:rPr>
          <w:rFonts w:ascii="宋体" w:hAnsi="宋体" w:cs="仿宋_GB2312" w:hint="eastAsia"/>
          <w:sz w:val="28"/>
          <w:szCs w:val="28"/>
        </w:rPr>
        <w:t>），</w:t>
      </w:r>
      <w:r>
        <w:rPr>
          <w:rFonts w:ascii="宋体" w:hAnsi="宋体" w:cs="仿宋_GB2312" w:hint="eastAsia"/>
          <w:sz w:val="28"/>
          <w:szCs w:val="28"/>
        </w:rPr>
        <w:t>Email</w:t>
      </w:r>
      <w:r>
        <w:rPr>
          <w:rFonts w:ascii="宋体" w:hAnsi="宋体" w:cs="仿宋_GB2312" w:hint="eastAsia"/>
          <w:sz w:val="28"/>
          <w:szCs w:val="28"/>
        </w:rPr>
        <w:t>：</w:t>
      </w:r>
      <w:hyperlink r:id="rId11" w:history="1"/>
      <w:r>
        <w:rPr>
          <w:rFonts w:ascii="宋体" w:hAnsi="宋体" w:cs="仿宋_GB2312"/>
          <w:sz w:val="28"/>
          <w:szCs w:val="28"/>
        </w:rPr>
        <w:t>ICI-BDU@inspur.com</w:t>
      </w:r>
    </w:p>
    <w:p w:rsidR="007358F9" w:rsidRDefault="004F2AEE">
      <w:pPr>
        <w:adjustRightInd w:val="0"/>
        <w:snapToGrid w:val="0"/>
        <w:spacing w:line="288" w:lineRule="auto"/>
        <w:ind w:firstLineChars="200" w:firstLine="560"/>
        <w:rPr>
          <w:rFonts w:ascii="宋体" w:hAnsi="宋体" w:cs="仿宋_GB2312"/>
          <w:sz w:val="28"/>
          <w:szCs w:val="28"/>
        </w:rPr>
      </w:pPr>
      <w:r>
        <w:rPr>
          <w:rFonts w:ascii="宋体" w:hAnsi="宋体" w:cs="仿宋_GB2312"/>
          <w:sz w:val="28"/>
          <w:szCs w:val="28"/>
        </w:rPr>
        <w:t>5</w:t>
      </w:r>
      <w:r>
        <w:rPr>
          <w:rFonts w:ascii="宋体" w:hAnsi="宋体" w:cs="仿宋_GB2312" w:hint="eastAsia"/>
          <w:sz w:val="28"/>
          <w:szCs w:val="28"/>
        </w:rPr>
        <w:t>．全国大学生机械创新设计大赛成果推进办公室联系方式：</w:t>
      </w:r>
    </w:p>
    <w:p w:rsidR="007358F9" w:rsidRDefault="004F2AEE">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Pr>
          <w:rFonts w:ascii="宋体" w:hAnsi="宋体" w:cs="仿宋_GB2312" w:hint="eastAsia"/>
          <w:sz w:val="28"/>
          <w:szCs w:val="28"/>
        </w:rPr>
        <w:t>王晶教授陕西省西安市，西安交通大学机械工程学院（</w:t>
      </w:r>
      <w:r>
        <w:rPr>
          <w:rFonts w:ascii="宋体" w:hAnsi="宋体"/>
          <w:sz w:val="28"/>
          <w:szCs w:val="28"/>
        </w:rPr>
        <w:t>710049</w:t>
      </w:r>
      <w:r>
        <w:rPr>
          <w:rFonts w:ascii="宋体" w:hAnsi="宋体" w:cs="仿宋_GB2312" w:hint="eastAsia"/>
          <w:sz w:val="28"/>
          <w:szCs w:val="28"/>
        </w:rPr>
        <w:t>），电话：</w:t>
      </w:r>
      <w:r>
        <w:rPr>
          <w:rFonts w:ascii="宋体" w:hAnsi="宋体"/>
          <w:sz w:val="28"/>
          <w:szCs w:val="28"/>
        </w:rPr>
        <w:t>029-82664564</w:t>
      </w:r>
      <w:r>
        <w:rPr>
          <w:rFonts w:ascii="宋体" w:hAnsi="宋体" w:cs="仿宋_GB2312" w:hint="eastAsia"/>
          <w:sz w:val="28"/>
          <w:szCs w:val="28"/>
        </w:rPr>
        <w:t>（</w:t>
      </w:r>
      <w:r>
        <w:rPr>
          <w:rFonts w:ascii="宋体" w:hAnsi="宋体"/>
          <w:sz w:val="28"/>
          <w:szCs w:val="28"/>
        </w:rPr>
        <w:t>o</w:t>
      </w:r>
      <w:r>
        <w:rPr>
          <w:rFonts w:ascii="宋体" w:hAnsi="宋体" w:cs="仿宋_GB2312" w:hint="eastAsia"/>
          <w:sz w:val="28"/>
          <w:szCs w:val="28"/>
        </w:rPr>
        <w:t>），</w:t>
      </w:r>
      <w:r>
        <w:rPr>
          <w:rFonts w:asciiTheme="minorEastAsia" w:eastAsiaTheme="minorEastAsia" w:hAnsiTheme="minorEastAsia"/>
          <w:color w:val="000000" w:themeColor="text1"/>
          <w:sz w:val="28"/>
          <w:szCs w:val="28"/>
        </w:rPr>
        <w:t>Email</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jwang@mail.xjtu.edu.cn</w:t>
      </w:r>
    </w:p>
    <w:p w:rsidR="007358F9" w:rsidRDefault="004F2AEE">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Pr>
          <w:rFonts w:ascii="宋体" w:hAnsi="宋体" w:cs="仿宋_GB2312" w:hint="eastAsia"/>
          <w:sz w:val="28"/>
          <w:szCs w:val="28"/>
        </w:rPr>
        <w:t>深圳办公室联系人：陈玥，电话：</w:t>
      </w:r>
      <w:r>
        <w:rPr>
          <w:rFonts w:ascii="宋体" w:hAnsi="宋体" w:cs="仿宋_GB2312" w:hint="eastAsia"/>
          <w:sz w:val="28"/>
          <w:szCs w:val="28"/>
        </w:rPr>
        <w:t>0755-82805236</w:t>
      </w:r>
      <w:r>
        <w:rPr>
          <w:rFonts w:ascii="宋体" w:hAnsi="宋体" w:cs="仿宋_GB2312" w:hint="eastAsia"/>
          <w:sz w:val="28"/>
          <w:szCs w:val="28"/>
        </w:rPr>
        <w:t>，</w:t>
      </w:r>
      <w:r>
        <w:rPr>
          <w:rFonts w:asciiTheme="minorEastAsia" w:eastAsiaTheme="minorEastAsia" w:hAnsiTheme="minorEastAsia" w:hint="eastAsia"/>
          <w:color w:val="000000" w:themeColor="text1"/>
          <w:sz w:val="28"/>
          <w:szCs w:val="28"/>
        </w:rPr>
        <w:t>Email</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hint="eastAsia"/>
          <w:color w:val="000000" w:themeColor="text1"/>
          <w:sz w:val="28"/>
          <w:szCs w:val="28"/>
        </w:rPr>
        <w:t>40509074@qq.com</w:t>
      </w:r>
      <w:r>
        <w:rPr>
          <w:rFonts w:asciiTheme="minorEastAsia" w:eastAsiaTheme="minorEastAsia" w:hAnsiTheme="minorEastAsia" w:hint="eastAsia"/>
          <w:color w:val="000000" w:themeColor="text1"/>
          <w:sz w:val="28"/>
          <w:szCs w:val="28"/>
        </w:rPr>
        <w:t>，网址：</w:t>
      </w:r>
      <w:r>
        <w:rPr>
          <w:rFonts w:asciiTheme="minorEastAsia" w:eastAsiaTheme="minorEastAsia" w:hAnsiTheme="minorEastAsia" w:hint="eastAsia"/>
          <w:color w:val="000000" w:themeColor="text1"/>
          <w:sz w:val="28"/>
          <w:szCs w:val="28"/>
        </w:rPr>
        <w:t>www.peipusz.com</w:t>
      </w:r>
    </w:p>
    <w:p w:rsidR="007358F9" w:rsidRDefault="004F2AEE">
      <w:pPr>
        <w:adjustRightInd w:val="0"/>
        <w:snapToGrid w:val="0"/>
        <w:spacing w:line="288" w:lineRule="auto"/>
        <w:ind w:firstLineChars="200" w:firstLine="560"/>
        <w:rPr>
          <w:rFonts w:ascii="宋体" w:hAnsi="宋体"/>
          <w:sz w:val="28"/>
          <w:szCs w:val="28"/>
        </w:rPr>
      </w:pPr>
      <w:r>
        <w:rPr>
          <w:rFonts w:ascii="宋体" w:hAnsi="宋体"/>
          <w:sz w:val="28"/>
          <w:szCs w:val="28"/>
        </w:rPr>
        <w:t>6</w:t>
      </w:r>
      <w:r>
        <w:rPr>
          <w:rFonts w:ascii="宋体" w:hAnsi="宋体" w:cs="仿宋_GB2312" w:hint="eastAsia"/>
          <w:sz w:val="28"/>
          <w:szCs w:val="28"/>
        </w:rPr>
        <w:t>．第十一届大赛申诉、投诉受理人及联系方式：</w:t>
      </w:r>
    </w:p>
    <w:p w:rsidR="007358F9" w:rsidRDefault="004F2AEE">
      <w:pPr>
        <w:adjustRightInd w:val="0"/>
        <w:snapToGrid w:val="0"/>
        <w:spacing w:line="288" w:lineRule="auto"/>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刘江南教授</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湖南长沙市岳麓区麓山南路，湖南大学机械与运载工程学院（</w:t>
      </w:r>
      <w:r>
        <w:rPr>
          <w:rFonts w:asciiTheme="minorEastAsia" w:eastAsiaTheme="minorEastAsia" w:hAnsiTheme="minorEastAsia"/>
          <w:sz w:val="28"/>
          <w:szCs w:val="28"/>
        </w:rPr>
        <w:t>410082</w:t>
      </w:r>
      <w:r>
        <w:rPr>
          <w:rFonts w:asciiTheme="minorEastAsia" w:eastAsiaTheme="minorEastAsia" w:hAnsiTheme="minorEastAsia" w:hint="eastAsia"/>
          <w:sz w:val="28"/>
          <w:szCs w:val="28"/>
        </w:rPr>
        <w:t>），</w:t>
      </w:r>
      <w:r>
        <w:rPr>
          <w:rFonts w:asciiTheme="minorEastAsia" w:eastAsiaTheme="minorEastAsia" w:hAnsiTheme="minorEastAsia" w:hint="eastAsia"/>
          <w:color w:val="000000" w:themeColor="text1"/>
          <w:sz w:val="28"/>
          <w:szCs w:val="28"/>
        </w:rPr>
        <w:t>Email</w:t>
      </w:r>
      <w:r>
        <w:rPr>
          <w:rFonts w:asciiTheme="minorEastAsia" w:eastAsiaTheme="minorEastAsia" w:hAnsiTheme="minorEastAsia" w:hint="eastAsia"/>
          <w:color w:val="000000" w:themeColor="text1"/>
          <w:sz w:val="28"/>
          <w:szCs w:val="28"/>
        </w:rPr>
        <w:t>：</w:t>
      </w:r>
      <w:r>
        <w:rPr>
          <w:rFonts w:asciiTheme="minorEastAsia" w:eastAsiaTheme="minorEastAsia" w:hAnsiTheme="minorEastAsia"/>
          <w:color w:val="000000" w:themeColor="text1"/>
          <w:sz w:val="28"/>
          <w:szCs w:val="28"/>
        </w:rPr>
        <w:t>liujiangnan@hnu.edu.cn</w:t>
      </w:r>
    </w:p>
    <w:p w:rsidR="007358F9" w:rsidRDefault="007358F9">
      <w:pPr>
        <w:adjustRightInd w:val="0"/>
        <w:snapToGrid w:val="0"/>
        <w:spacing w:line="288" w:lineRule="auto"/>
        <w:ind w:firstLineChars="200" w:firstLine="560"/>
        <w:rPr>
          <w:rFonts w:ascii="宋体" w:hAnsi="宋体"/>
          <w:sz w:val="28"/>
          <w:szCs w:val="28"/>
        </w:rPr>
      </w:pPr>
    </w:p>
    <w:p w:rsidR="007358F9" w:rsidRDefault="007358F9">
      <w:pPr>
        <w:adjustRightInd w:val="0"/>
        <w:snapToGrid w:val="0"/>
        <w:spacing w:line="300" w:lineRule="auto"/>
        <w:rPr>
          <w:rFonts w:eastAsia="仿宋_GB2312"/>
          <w:sz w:val="28"/>
          <w:szCs w:val="28"/>
        </w:rPr>
      </w:pPr>
    </w:p>
    <w:p w:rsidR="007358F9" w:rsidRDefault="007358F9">
      <w:pPr>
        <w:adjustRightInd w:val="0"/>
        <w:snapToGrid w:val="0"/>
        <w:spacing w:line="300" w:lineRule="auto"/>
        <w:rPr>
          <w:rFonts w:eastAsia="仿宋_GB2312"/>
          <w:sz w:val="28"/>
          <w:szCs w:val="28"/>
        </w:rPr>
      </w:pPr>
    </w:p>
    <w:p w:rsidR="007358F9" w:rsidRDefault="004F2AEE">
      <w:pPr>
        <w:wordWrap w:val="0"/>
        <w:adjustRightInd w:val="0"/>
        <w:snapToGrid w:val="0"/>
        <w:spacing w:line="300" w:lineRule="auto"/>
        <w:jc w:val="right"/>
        <w:rPr>
          <w:rFonts w:ascii="宋体" w:hAnsi="宋体"/>
          <w:sz w:val="28"/>
          <w:szCs w:val="28"/>
        </w:rPr>
      </w:pPr>
      <w:r>
        <w:rPr>
          <w:rFonts w:ascii="宋体" w:hAnsi="宋体" w:cs="仿宋_GB2312" w:hint="eastAsia"/>
          <w:sz w:val="28"/>
          <w:szCs w:val="28"/>
        </w:rPr>
        <w:t>全国大学生机械创新设计大赛组委会</w:t>
      </w:r>
    </w:p>
    <w:p w:rsidR="007358F9" w:rsidRDefault="004F2AEE">
      <w:pPr>
        <w:wordWrap w:val="0"/>
        <w:adjustRightInd w:val="0"/>
        <w:snapToGrid w:val="0"/>
        <w:spacing w:line="300" w:lineRule="auto"/>
        <w:ind w:right="560" w:firstLineChars="2100" w:firstLine="5880"/>
        <w:rPr>
          <w:rFonts w:ascii="宋体" w:hAnsi="宋体"/>
          <w:sz w:val="28"/>
          <w:szCs w:val="28"/>
        </w:rPr>
      </w:pPr>
      <w:r>
        <w:rPr>
          <w:rFonts w:ascii="宋体" w:hAnsi="宋体"/>
          <w:sz w:val="28"/>
          <w:szCs w:val="28"/>
        </w:rPr>
        <w:t>2023</w:t>
      </w:r>
      <w:r>
        <w:rPr>
          <w:rFonts w:ascii="宋体" w:hAnsi="宋体" w:cs="仿宋_GB2312" w:hint="eastAsia"/>
          <w:sz w:val="28"/>
          <w:szCs w:val="28"/>
        </w:rPr>
        <w:t>年</w:t>
      </w:r>
      <w:r>
        <w:rPr>
          <w:rFonts w:ascii="宋体" w:hAnsi="宋体"/>
          <w:sz w:val="28"/>
          <w:szCs w:val="28"/>
        </w:rPr>
        <w:t>3</w:t>
      </w:r>
      <w:r>
        <w:rPr>
          <w:rFonts w:ascii="宋体" w:hAnsi="宋体" w:cs="仿宋_GB2312" w:hint="eastAsia"/>
          <w:sz w:val="28"/>
          <w:szCs w:val="28"/>
        </w:rPr>
        <w:t>月</w:t>
      </w:r>
      <w:r>
        <w:rPr>
          <w:rFonts w:ascii="宋体" w:hAnsi="宋体" w:cs="仿宋_GB2312" w:hint="eastAsia"/>
          <w:sz w:val="28"/>
          <w:szCs w:val="28"/>
        </w:rPr>
        <w:t>2</w:t>
      </w:r>
      <w:r>
        <w:rPr>
          <w:rFonts w:ascii="宋体" w:hAnsi="宋体"/>
          <w:sz w:val="28"/>
          <w:szCs w:val="28"/>
        </w:rPr>
        <w:t>8</w:t>
      </w:r>
      <w:r>
        <w:rPr>
          <w:rFonts w:ascii="宋体" w:hAnsi="宋体" w:cs="仿宋_GB2312" w:hint="eastAsia"/>
          <w:sz w:val="28"/>
          <w:szCs w:val="28"/>
        </w:rPr>
        <w:t>日</w:t>
      </w:r>
    </w:p>
    <w:p w:rsidR="007358F9" w:rsidRDefault="007358F9">
      <w:pPr>
        <w:adjustRightInd w:val="0"/>
        <w:snapToGrid w:val="0"/>
        <w:spacing w:line="300" w:lineRule="auto"/>
        <w:ind w:right="900"/>
        <w:rPr>
          <w:rFonts w:ascii="宋体" w:hAnsi="宋体" w:cs="仿宋_GB2312"/>
          <w:sz w:val="24"/>
          <w:szCs w:val="24"/>
        </w:rPr>
      </w:pPr>
    </w:p>
    <w:p w:rsidR="007358F9" w:rsidRDefault="007358F9">
      <w:pPr>
        <w:adjustRightInd w:val="0"/>
        <w:snapToGrid w:val="0"/>
        <w:spacing w:line="300" w:lineRule="auto"/>
        <w:ind w:right="900"/>
        <w:rPr>
          <w:rFonts w:ascii="宋体" w:hAnsi="宋体" w:cs="仿宋_GB2312"/>
          <w:sz w:val="24"/>
          <w:szCs w:val="24"/>
        </w:rPr>
      </w:pPr>
    </w:p>
    <w:p w:rsidR="007358F9" w:rsidRDefault="004F2AEE">
      <w:pPr>
        <w:adjustRightInd w:val="0"/>
        <w:snapToGrid w:val="0"/>
        <w:spacing w:line="300" w:lineRule="auto"/>
        <w:ind w:right="900"/>
        <w:rPr>
          <w:rFonts w:eastAsia="仿宋_GB2312"/>
          <w:sz w:val="28"/>
          <w:szCs w:val="28"/>
        </w:rPr>
      </w:pPr>
      <w:r>
        <w:rPr>
          <w:rFonts w:ascii="宋体" w:hAnsi="宋体" w:cs="仿宋_GB2312" w:hint="eastAsia"/>
          <w:sz w:val="24"/>
          <w:szCs w:val="24"/>
        </w:rPr>
        <w:t>附件</w:t>
      </w:r>
      <w:r>
        <w:rPr>
          <w:rFonts w:ascii="宋体" w:hAnsi="宋体" w:cs="仿宋_GB2312" w:hint="eastAsia"/>
          <w:sz w:val="24"/>
          <w:szCs w:val="24"/>
        </w:rPr>
        <w:t>:</w:t>
      </w:r>
      <w:r>
        <w:rPr>
          <w:rFonts w:ascii="宋体" w:hAnsi="宋体" w:cs="仿宋_GB2312" w:hint="eastAsia"/>
          <w:sz w:val="24"/>
          <w:szCs w:val="24"/>
        </w:rPr>
        <w:t>：第十一届全国大学生机械创新设计大赛作品报名表</w:t>
      </w:r>
    </w:p>
    <w:p w:rsidR="007358F9" w:rsidRDefault="007358F9">
      <w:pPr>
        <w:adjustRightInd w:val="0"/>
        <w:snapToGrid w:val="0"/>
        <w:spacing w:line="300" w:lineRule="auto"/>
        <w:rPr>
          <w:szCs w:val="28"/>
        </w:rPr>
        <w:sectPr w:rsidR="007358F9">
          <w:headerReference w:type="default" r:id="rId12"/>
          <w:pgSz w:w="11906" w:h="16838"/>
          <w:pgMar w:top="1418" w:right="1418" w:bottom="1418" w:left="1418" w:header="851" w:footer="992" w:gutter="0"/>
          <w:cols w:space="425"/>
          <w:docGrid w:type="linesAndChars" w:linePitch="312"/>
        </w:sectPr>
      </w:pPr>
    </w:p>
    <w:tbl>
      <w:tblPr>
        <w:tblpPr w:leftFromText="180" w:rightFromText="180"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020"/>
        <w:gridCol w:w="1020"/>
      </w:tblGrid>
      <w:tr w:rsidR="007358F9">
        <w:trPr>
          <w:trHeight w:val="315"/>
        </w:trPr>
        <w:tc>
          <w:tcPr>
            <w:tcW w:w="768" w:type="dxa"/>
          </w:tcPr>
          <w:p w:rsidR="007358F9" w:rsidRDefault="004F2AEE">
            <w:pPr>
              <w:rPr>
                <w:sz w:val="24"/>
              </w:rPr>
            </w:pPr>
            <w:r>
              <w:rPr>
                <w:rFonts w:hint="eastAsia"/>
                <w:sz w:val="24"/>
              </w:rPr>
              <w:lastRenderedPageBreak/>
              <w:t>编号</w:t>
            </w:r>
          </w:p>
        </w:tc>
        <w:tc>
          <w:tcPr>
            <w:tcW w:w="1020" w:type="dxa"/>
          </w:tcPr>
          <w:p w:rsidR="007358F9" w:rsidRDefault="007358F9">
            <w:pPr>
              <w:rPr>
                <w:sz w:val="24"/>
              </w:rPr>
            </w:pPr>
          </w:p>
        </w:tc>
        <w:tc>
          <w:tcPr>
            <w:tcW w:w="1020" w:type="dxa"/>
          </w:tcPr>
          <w:p w:rsidR="007358F9" w:rsidRDefault="007358F9">
            <w:pPr>
              <w:rPr>
                <w:sz w:val="24"/>
              </w:rPr>
            </w:pPr>
          </w:p>
        </w:tc>
      </w:tr>
    </w:tbl>
    <w:p w:rsidR="007358F9" w:rsidRDefault="004F2AEE">
      <w:pPr>
        <w:rPr>
          <w:szCs w:val="21"/>
        </w:rPr>
      </w:pPr>
      <w:r>
        <w:rPr>
          <w:rFonts w:hint="eastAsia"/>
          <w:szCs w:val="21"/>
        </w:rPr>
        <w:t>附件一</w:t>
      </w:r>
      <w:r>
        <w:rPr>
          <w:rFonts w:hint="eastAsia"/>
          <w:szCs w:val="21"/>
        </w:rPr>
        <w:t xml:space="preserve">      </w:t>
      </w:r>
    </w:p>
    <w:p w:rsidR="007358F9" w:rsidRDefault="007358F9">
      <w:pPr>
        <w:rPr>
          <w:szCs w:val="21"/>
        </w:rPr>
      </w:pPr>
    </w:p>
    <w:p w:rsidR="007358F9" w:rsidRDefault="004F2AEE">
      <w:pPr>
        <w:jc w:val="center"/>
        <w:rPr>
          <w:rFonts w:eastAsia="黑体"/>
          <w:bCs/>
          <w:sz w:val="30"/>
          <w:szCs w:val="30"/>
        </w:rPr>
      </w:pPr>
      <w:r>
        <w:rPr>
          <w:rFonts w:eastAsia="黑体" w:hint="eastAsia"/>
          <w:bCs/>
          <w:sz w:val="30"/>
          <w:szCs w:val="30"/>
        </w:rPr>
        <w:t>第十一届全国大学生机械创新设计大赛作品报名表</w:t>
      </w:r>
    </w:p>
    <w:p w:rsidR="007358F9" w:rsidRDefault="007358F9">
      <w:pPr>
        <w:spacing w:line="240" w:lineRule="atLeast"/>
        <w:jc w:val="center"/>
        <w:rPr>
          <w:rFonts w:eastAsia="黑体"/>
          <w:bCs/>
          <w:szCs w:val="21"/>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949"/>
        <w:gridCol w:w="1030"/>
        <w:gridCol w:w="477"/>
        <w:gridCol w:w="774"/>
        <w:gridCol w:w="582"/>
        <w:gridCol w:w="815"/>
        <w:gridCol w:w="795"/>
        <w:gridCol w:w="1225"/>
        <w:gridCol w:w="452"/>
        <w:gridCol w:w="333"/>
        <w:gridCol w:w="1320"/>
      </w:tblGrid>
      <w:tr w:rsidR="007358F9">
        <w:trPr>
          <w:cantSplit/>
          <w:trHeight w:val="454"/>
          <w:jc w:val="center"/>
        </w:trPr>
        <w:tc>
          <w:tcPr>
            <w:tcW w:w="2437" w:type="dxa"/>
            <w:gridSpan w:val="3"/>
            <w:shd w:val="clear" w:color="auto" w:fill="FEFEFE"/>
            <w:vAlign w:val="center"/>
          </w:tcPr>
          <w:p w:rsidR="007358F9" w:rsidRDefault="004F2AEE">
            <w:pPr>
              <w:jc w:val="center"/>
              <w:rPr>
                <w:color w:val="000000"/>
                <w:sz w:val="24"/>
              </w:rPr>
            </w:pPr>
            <w:r>
              <w:rPr>
                <w:rFonts w:hint="eastAsia"/>
                <w:color w:val="000000"/>
                <w:sz w:val="24"/>
              </w:rPr>
              <w:t>参赛作品名称</w:t>
            </w:r>
          </w:p>
        </w:tc>
        <w:tc>
          <w:tcPr>
            <w:tcW w:w="6773" w:type="dxa"/>
            <w:gridSpan w:val="9"/>
            <w:shd w:val="clear" w:color="auto" w:fill="FEFEFE"/>
            <w:vAlign w:val="center"/>
          </w:tcPr>
          <w:p w:rsidR="007358F9" w:rsidRDefault="007358F9">
            <w:pPr>
              <w:rPr>
                <w:color w:val="000000"/>
                <w:sz w:val="24"/>
              </w:rPr>
            </w:pPr>
          </w:p>
        </w:tc>
      </w:tr>
      <w:tr w:rsidR="007358F9">
        <w:trPr>
          <w:cantSplit/>
          <w:trHeight w:val="454"/>
          <w:jc w:val="center"/>
        </w:trPr>
        <w:tc>
          <w:tcPr>
            <w:tcW w:w="2437" w:type="dxa"/>
            <w:gridSpan w:val="3"/>
            <w:shd w:val="clear" w:color="auto" w:fill="EBEBEB"/>
            <w:vAlign w:val="center"/>
          </w:tcPr>
          <w:p w:rsidR="007358F9" w:rsidRDefault="004F2AEE">
            <w:pPr>
              <w:jc w:val="center"/>
              <w:rPr>
                <w:color w:val="000000"/>
                <w:sz w:val="24"/>
              </w:rPr>
            </w:pPr>
            <w:r>
              <w:rPr>
                <w:rFonts w:hint="eastAsia"/>
                <w:color w:val="000000"/>
                <w:sz w:val="24"/>
              </w:rPr>
              <w:t>作品类别</w:t>
            </w:r>
          </w:p>
        </w:tc>
        <w:tc>
          <w:tcPr>
            <w:tcW w:w="3443" w:type="dxa"/>
            <w:gridSpan w:val="5"/>
            <w:shd w:val="clear" w:color="auto" w:fill="EBEBEB"/>
            <w:vAlign w:val="center"/>
          </w:tcPr>
          <w:p w:rsidR="007358F9" w:rsidRDefault="004F2AEE">
            <w:pPr>
              <w:ind w:leftChars="-27" w:left="-2" w:hangingChars="23" w:hanging="55"/>
              <w:rPr>
                <w:color w:val="000000"/>
                <w:sz w:val="24"/>
              </w:rPr>
            </w:pPr>
            <w:r>
              <w:rPr>
                <w:rFonts w:ascii="宋体" w:hAnsi="宋体" w:hint="eastAsia"/>
                <w:color w:val="000000"/>
                <w:sz w:val="24"/>
              </w:rPr>
              <w:t>兴农机械□</w:t>
            </w:r>
            <w:r>
              <w:rPr>
                <w:rFonts w:ascii="宋体" w:hAnsi="宋体" w:hint="eastAsia"/>
                <w:color w:val="000000"/>
                <w:sz w:val="24"/>
              </w:rPr>
              <w:t xml:space="preserve">   </w:t>
            </w:r>
          </w:p>
          <w:p w:rsidR="007358F9" w:rsidRDefault="004F2AEE">
            <w:pPr>
              <w:ind w:leftChars="-27" w:left="-2" w:hangingChars="23" w:hanging="55"/>
              <w:rPr>
                <w:color w:val="000000"/>
                <w:sz w:val="24"/>
              </w:rPr>
            </w:pPr>
            <w:r>
              <w:rPr>
                <w:rFonts w:ascii="宋体" w:hAnsi="宋体" w:hint="eastAsia"/>
                <w:color w:val="000000"/>
                <w:sz w:val="24"/>
              </w:rPr>
              <w:t>高性能仿生机械□</w:t>
            </w:r>
          </w:p>
        </w:tc>
        <w:tc>
          <w:tcPr>
            <w:tcW w:w="3330" w:type="dxa"/>
            <w:gridSpan w:val="4"/>
            <w:shd w:val="clear" w:color="auto" w:fill="EBEBEB"/>
            <w:vAlign w:val="center"/>
          </w:tcPr>
          <w:p w:rsidR="007358F9" w:rsidRDefault="004F2AEE">
            <w:pPr>
              <w:rPr>
                <w:color w:val="000000"/>
                <w:sz w:val="24"/>
              </w:rPr>
            </w:pPr>
            <w:r>
              <w:rPr>
                <w:rFonts w:ascii="宋体" w:hAnsi="宋体" w:hint="eastAsia"/>
                <w:color w:val="000000"/>
                <w:sz w:val="24"/>
              </w:rPr>
              <w:t>是否属慧鱼组：是□</w:t>
            </w:r>
            <w:r>
              <w:rPr>
                <w:rFonts w:ascii="宋体" w:hAnsi="宋体" w:hint="eastAsia"/>
                <w:color w:val="000000"/>
                <w:sz w:val="24"/>
              </w:rPr>
              <w:t>/</w:t>
            </w:r>
            <w:r>
              <w:rPr>
                <w:rFonts w:ascii="宋体" w:hAnsi="宋体" w:hint="eastAsia"/>
                <w:color w:val="000000"/>
                <w:sz w:val="24"/>
              </w:rPr>
              <w:t>否□</w:t>
            </w:r>
          </w:p>
        </w:tc>
      </w:tr>
      <w:tr w:rsidR="007358F9">
        <w:trPr>
          <w:cantSplit/>
          <w:trHeight w:val="454"/>
          <w:jc w:val="center"/>
        </w:trPr>
        <w:tc>
          <w:tcPr>
            <w:tcW w:w="1407" w:type="dxa"/>
            <w:gridSpan w:val="2"/>
            <w:shd w:val="clear" w:color="auto" w:fill="E0E0E0"/>
            <w:vAlign w:val="center"/>
          </w:tcPr>
          <w:p w:rsidR="007358F9" w:rsidRDefault="004F2AEE">
            <w:pPr>
              <w:jc w:val="center"/>
              <w:rPr>
                <w:color w:val="000000"/>
                <w:sz w:val="24"/>
              </w:rPr>
            </w:pPr>
            <w:r>
              <w:rPr>
                <w:rFonts w:hint="eastAsia"/>
                <w:color w:val="000000"/>
                <w:sz w:val="24"/>
              </w:rPr>
              <w:t>所在学校</w:t>
            </w:r>
          </w:p>
        </w:tc>
        <w:tc>
          <w:tcPr>
            <w:tcW w:w="4473" w:type="dxa"/>
            <w:gridSpan w:val="6"/>
            <w:shd w:val="clear" w:color="auto" w:fill="E0E0E0"/>
            <w:vAlign w:val="center"/>
          </w:tcPr>
          <w:p w:rsidR="007358F9" w:rsidRDefault="007358F9">
            <w:pPr>
              <w:rPr>
                <w:color w:val="000000"/>
                <w:sz w:val="24"/>
              </w:rPr>
            </w:pPr>
          </w:p>
        </w:tc>
        <w:tc>
          <w:tcPr>
            <w:tcW w:w="1677" w:type="dxa"/>
            <w:gridSpan w:val="2"/>
            <w:shd w:val="clear" w:color="auto" w:fill="E0E0E0"/>
            <w:vAlign w:val="center"/>
          </w:tcPr>
          <w:p w:rsidR="007358F9" w:rsidRDefault="004F2AEE">
            <w:pPr>
              <w:rPr>
                <w:color w:val="000000"/>
                <w:sz w:val="24"/>
              </w:rPr>
            </w:pPr>
            <w:r>
              <w:rPr>
                <w:rFonts w:hint="eastAsia"/>
                <w:color w:val="000000"/>
                <w:sz w:val="24"/>
              </w:rPr>
              <w:t>邮政编码</w:t>
            </w:r>
          </w:p>
        </w:tc>
        <w:tc>
          <w:tcPr>
            <w:tcW w:w="1653" w:type="dxa"/>
            <w:gridSpan w:val="2"/>
            <w:shd w:val="clear" w:color="auto" w:fill="E0E0E0"/>
            <w:vAlign w:val="center"/>
          </w:tcPr>
          <w:p w:rsidR="007358F9" w:rsidRDefault="007358F9">
            <w:pPr>
              <w:rPr>
                <w:color w:val="000000"/>
                <w:sz w:val="24"/>
              </w:rPr>
            </w:pPr>
          </w:p>
        </w:tc>
      </w:tr>
      <w:tr w:rsidR="007358F9">
        <w:trPr>
          <w:cantSplit/>
          <w:trHeight w:val="454"/>
          <w:jc w:val="center"/>
        </w:trPr>
        <w:tc>
          <w:tcPr>
            <w:tcW w:w="1407" w:type="dxa"/>
            <w:gridSpan w:val="2"/>
            <w:shd w:val="clear" w:color="auto" w:fill="EBEBEB"/>
            <w:vAlign w:val="center"/>
          </w:tcPr>
          <w:p w:rsidR="007358F9" w:rsidRDefault="004F2AEE">
            <w:pPr>
              <w:jc w:val="center"/>
              <w:rPr>
                <w:color w:val="000000"/>
                <w:sz w:val="24"/>
              </w:rPr>
            </w:pPr>
            <w:r>
              <w:rPr>
                <w:rFonts w:hint="eastAsia"/>
                <w:color w:val="000000"/>
                <w:sz w:val="24"/>
              </w:rPr>
              <w:t>联系人</w:t>
            </w:r>
          </w:p>
        </w:tc>
        <w:tc>
          <w:tcPr>
            <w:tcW w:w="1507" w:type="dxa"/>
            <w:gridSpan w:val="2"/>
            <w:shd w:val="clear" w:color="auto" w:fill="EBEBEB"/>
            <w:vAlign w:val="center"/>
          </w:tcPr>
          <w:p w:rsidR="007358F9" w:rsidRDefault="007358F9">
            <w:pPr>
              <w:rPr>
                <w:color w:val="000000"/>
                <w:sz w:val="24"/>
              </w:rPr>
            </w:pPr>
          </w:p>
        </w:tc>
        <w:tc>
          <w:tcPr>
            <w:tcW w:w="2966" w:type="dxa"/>
            <w:gridSpan w:val="4"/>
            <w:shd w:val="clear" w:color="auto" w:fill="EBEBEB"/>
            <w:vAlign w:val="center"/>
          </w:tcPr>
          <w:p w:rsidR="007358F9" w:rsidRDefault="004F2AEE">
            <w:pPr>
              <w:jc w:val="center"/>
              <w:rPr>
                <w:color w:val="000000"/>
                <w:sz w:val="24"/>
              </w:rPr>
            </w:pPr>
            <w:r>
              <w:rPr>
                <w:rFonts w:hint="eastAsia"/>
                <w:color w:val="000000"/>
                <w:sz w:val="24"/>
              </w:rPr>
              <w:t>联系人通讯地址</w:t>
            </w:r>
          </w:p>
        </w:tc>
        <w:tc>
          <w:tcPr>
            <w:tcW w:w="3330" w:type="dxa"/>
            <w:gridSpan w:val="4"/>
            <w:shd w:val="clear" w:color="auto" w:fill="EBEBEB"/>
            <w:vAlign w:val="center"/>
          </w:tcPr>
          <w:p w:rsidR="007358F9" w:rsidRDefault="007358F9">
            <w:pPr>
              <w:rPr>
                <w:color w:val="000000"/>
                <w:sz w:val="24"/>
              </w:rPr>
            </w:pPr>
          </w:p>
        </w:tc>
      </w:tr>
      <w:tr w:rsidR="007358F9">
        <w:trPr>
          <w:cantSplit/>
          <w:trHeight w:val="454"/>
          <w:jc w:val="center"/>
        </w:trPr>
        <w:tc>
          <w:tcPr>
            <w:tcW w:w="1407" w:type="dxa"/>
            <w:gridSpan w:val="2"/>
            <w:shd w:val="clear" w:color="auto" w:fill="E0E0E0"/>
            <w:vAlign w:val="center"/>
          </w:tcPr>
          <w:p w:rsidR="007358F9" w:rsidRDefault="004F2AEE">
            <w:pPr>
              <w:jc w:val="center"/>
              <w:rPr>
                <w:color w:val="000000"/>
                <w:sz w:val="24"/>
              </w:rPr>
            </w:pPr>
            <w:r>
              <w:rPr>
                <w:rFonts w:hint="eastAsia"/>
                <w:color w:val="000000"/>
                <w:sz w:val="24"/>
              </w:rPr>
              <w:t>电</w:t>
            </w:r>
            <w:r>
              <w:rPr>
                <w:rFonts w:hint="eastAsia"/>
                <w:color w:val="000000"/>
                <w:sz w:val="24"/>
              </w:rPr>
              <w:t xml:space="preserve">  </w:t>
            </w:r>
            <w:r>
              <w:rPr>
                <w:rFonts w:hint="eastAsia"/>
                <w:color w:val="000000"/>
                <w:sz w:val="24"/>
              </w:rPr>
              <w:t>话</w:t>
            </w:r>
          </w:p>
        </w:tc>
        <w:tc>
          <w:tcPr>
            <w:tcW w:w="1507" w:type="dxa"/>
            <w:gridSpan w:val="2"/>
            <w:shd w:val="clear" w:color="auto" w:fill="E0E0E0"/>
            <w:vAlign w:val="center"/>
          </w:tcPr>
          <w:p w:rsidR="007358F9" w:rsidRDefault="007358F9">
            <w:pPr>
              <w:rPr>
                <w:color w:val="000000"/>
                <w:sz w:val="24"/>
              </w:rPr>
            </w:pPr>
          </w:p>
        </w:tc>
        <w:tc>
          <w:tcPr>
            <w:tcW w:w="774" w:type="dxa"/>
            <w:shd w:val="clear" w:color="auto" w:fill="E0E0E0"/>
            <w:vAlign w:val="center"/>
          </w:tcPr>
          <w:p w:rsidR="007358F9" w:rsidRDefault="004F2AEE">
            <w:pPr>
              <w:rPr>
                <w:color w:val="000000"/>
                <w:sz w:val="24"/>
              </w:rPr>
            </w:pPr>
            <w:r>
              <w:rPr>
                <w:rFonts w:hint="eastAsia"/>
                <w:color w:val="000000"/>
                <w:sz w:val="24"/>
              </w:rPr>
              <w:t>手机</w:t>
            </w:r>
          </w:p>
        </w:tc>
        <w:tc>
          <w:tcPr>
            <w:tcW w:w="2192" w:type="dxa"/>
            <w:gridSpan w:val="3"/>
            <w:shd w:val="clear" w:color="auto" w:fill="E0E0E0"/>
            <w:vAlign w:val="center"/>
          </w:tcPr>
          <w:p w:rsidR="007358F9" w:rsidRDefault="007358F9">
            <w:pPr>
              <w:rPr>
                <w:color w:val="000000"/>
                <w:sz w:val="24"/>
              </w:rPr>
            </w:pPr>
          </w:p>
        </w:tc>
        <w:tc>
          <w:tcPr>
            <w:tcW w:w="1225" w:type="dxa"/>
            <w:shd w:val="clear" w:color="auto" w:fill="E0E0E0"/>
            <w:vAlign w:val="center"/>
          </w:tcPr>
          <w:p w:rsidR="007358F9" w:rsidRDefault="004F2AEE">
            <w:pPr>
              <w:rPr>
                <w:color w:val="000000"/>
                <w:sz w:val="24"/>
              </w:rPr>
            </w:pPr>
            <w:r>
              <w:rPr>
                <w:rFonts w:hint="eastAsia"/>
                <w:color w:val="000000"/>
                <w:sz w:val="24"/>
              </w:rPr>
              <w:t>Email</w:t>
            </w:r>
          </w:p>
        </w:tc>
        <w:tc>
          <w:tcPr>
            <w:tcW w:w="2105" w:type="dxa"/>
            <w:gridSpan w:val="3"/>
            <w:shd w:val="clear" w:color="auto" w:fill="E0E0E0"/>
            <w:vAlign w:val="center"/>
          </w:tcPr>
          <w:p w:rsidR="007358F9" w:rsidRDefault="007358F9">
            <w:pPr>
              <w:rPr>
                <w:color w:val="000000"/>
                <w:sz w:val="24"/>
              </w:rPr>
            </w:pPr>
          </w:p>
        </w:tc>
      </w:tr>
      <w:tr w:rsidR="007358F9">
        <w:trPr>
          <w:cantSplit/>
          <w:trHeight w:val="454"/>
          <w:jc w:val="center"/>
        </w:trPr>
        <w:tc>
          <w:tcPr>
            <w:tcW w:w="458" w:type="dxa"/>
            <w:vMerge w:val="restart"/>
            <w:shd w:val="clear" w:color="auto" w:fill="EBEBEB"/>
            <w:vAlign w:val="center"/>
          </w:tcPr>
          <w:p w:rsidR="007358F9" w:rsidRDefault="004F2AEE">
            <w:pPr>
              <w:jc w:val="center"/>
              <w:rPr>
                <w:color w:val="000000"/>
                <w:sz w:val="24"/>
              </w:rPr>
            </w:pPr>
            <w:r>
              <w:rPr>
                <w:rFonts w:hint="eastAsia"/>
                <w:color w:val="000000"/>
                <w:sz w:val="24"/>
              </w:rPr>
              <w:t>参赛者</w:t>
            </w:r>
          </w:p>
        </w:tc>
        <w:tc>
          <w:tcPr>
            <w:tcW w:w="949" w:type="dxa"/>
            <w:shd w:val="clear" w:color="auto" w:fill="EBEBEB"/>
            <w:vAlign w:val="center"/>
          </w:tcPr>
          <w:p w:rsidR="007358F9" w:rsidRDefault="007358F9">
            <w:pPr>
              <w:rPr>
                <w:color w:val="000000"/>
                <w:sz w:val="24"/>
              </w:rPr>
            </w:pPr>
          </w:p>
        </w:tc>
        <w:tc>
          <w:tcPr>
            <w:tcW w:w="1507" w:type="dxa"/>
            <w:gridSpan w:val="2"/>
            <w:shd w:val="clear" w:color="auto" w:fill="EBEBEB"/>
            <w:vAlign w:val="center"/>
          </w:tcPr>
          <w:p w:rsidR="007358F9" w:rsidRDefault="004F2AEE">
            <w:pPr>
              <w:jc w:val="center"/>
              <w:rPr>
                <w:color w:val="000000"/>
                <w:sz w:val="24"/>
              </w:rPr>
            </w:pPr>
            <w:r>
              <w:rPr>
                <w:rFonts w:hint="eastAsia"/>
                <w:color w:val="000000"/>
                <w:sz w:val="24"/>
              </w:rPr>
              <w:t>姓名</w:t>
            </w:r>
          </w:p>
        </w:tc>
        <w:tc>
          <w:tcPr>
            <w:tcW w:w="774" w:type="dxa"/>
            <w:shd w:val="clear" w:color="auto" w:fill="EBEBEB"/>
            <w:vAlign w:val="center"/>
          </w:tcPr>
          <w:p w:rsidR="007358F9" w:rsidRDefault="004F2AEE">
            <w:pPr>
              <w:jc w:val="center"/>
              <w:rPr>
                <w:color w:val="000000"/>
                <w:sz w:val="24"/>
              </w:rPr>
            </w:pPr>
            <w:r>
              <w:rPr>
                <w:rFonts w:hint="eastAsia"/>
                <w:color w:val="000000"/>
                <w:sz w:val="24"/>
              </w:rPr>
              <w:t>性别</w:t>
            </w:r>
          </w:p>
        </w:tc>
        <w:tc>
          <w:tcPr>
            <w:tcW w:w="1397" w:type="dxa"/>
            <w:gridSpan w:val="2"/>
            <w:shd w:val="clear" w:color="auto" w:fill="EBEBEB"/>
            <w:vAlign w:val="center"/>
          </w:tcPr>
          <w:p w:rsidR="007358F9" w:rsidRDefault="004F2AEE">
            <w:pPr>
              <w:jc w:val="center"/>
              <w:rPr>
                <w:color w:val="000000"/>
                <w:sz w:val="24"/>
              </w:rPr>
            </w:pPr>
            <w:r>
              <w:rPr>
                <w:rFonts w:hint="eastAsia"/>
                <w:color w:val="000000"/>
                <w:sz w:val="24"/>
              </w:rPr>
              <w:t>班级</w:t>
            </w:r>
          </w:p>
        </w:tc>
        <w:tc>
          <w:tcPr>
            <w:tcW w:w="2805" w:type="dxa"/>
            <w:gridSpan w:val="4"/>
            <w:shd w:val="clear" w:color="auto" w:fill="EBEBEB"/>
            <w:vAlign w:val="center"/>
          </w:tcPr>
          <w:p w:rsidR="007358F9" w:rsidRDefault="004F2AEE">
            <w:pPr>
              <w:jc w:val="center"/>
              <w:rPr>
                <w:color w:val="000000"/>
                <w:sz w:val="24"/>
              </w:rPr>
            </w:pPr>
            <w:r>
              <w:rPr>
                <w:rFonts w:hint="eastAsia"/>
                <w:color w:val="000000"/>
                <w:sz w:val="24"/>
              </w:rPr>
              <w:t>所学专业</w:t>
            </w:r>
          </w:p>
        </w:tc>
        <w:tc>
          <w:tcPr>
            <w:tcW w:w="1320" w:type="dxa"/>
            <w:shd w:val="clear" w:color="auto" w:fill="EBEBEB"/>
            <w:vAlign w:val="center"/>
          </w:tcPr>
          <w:p w:rsidR="007358F9" w:rsidRDefault="004F2AEE">
            <w:pPr>
              <w:jc w:val="center"/>
              <w:rPr>
                <w:color w:val="000000"/>
                <w:sz w:val="24"/>
              </w:rPr>
            </w:pPr>
            <w:r>
              <w:rPr>
                <w:rFonts w:hint="eastAsia"/>
                <w:color w:val="000000"/>
                <w:sz w:val="24"/>
              </w:rPr>
              <w:t>签名</w:t>
            </w:r>
          </w:p>
        </w:tc>
      </w:tr>
      <w:tr w:rsidR="007358F9">
        <w:trPr>
          <w:cantSplit/>
          <w:trHeight w:val="454"/>
          <w:jc w:val="center"/>
        </w:trPr>
        <w:tc>
          <w:tcPr>
            <w:tcW w:w="458" w:type="dxa"/>
            <w:vMerge/>
            <w:shd w:val="clear" w:color="auto" w:fill="E0E0E0"/>
            <w:vAlign w:val="center"/>
          </w:tcPr>
          <w:p w:rsidR="007358F9" w:rsidRDefault="007358F9">
            <w:pPr>
              <w:rPr>
                <w:color w:val="000000"/>
                <w:sz w:val="24"/>
              </w:rPr>
            </w:pPr>
          </w:p>
        </w:tc>
        <w:tc>
          <w:tcPr>
            <w:tcW w:w="949" w:type="dxa"/>
            <w:shd w:val="clear" w:color="auto" w:fill="E0E0E0"/>
            <w:vAlign w:val="center"/>
          </w:tcPr>
          <w:p w:rsidR="007358F9" w:rsidRDefault="004F2AEE">
            <w:pPr>
              <w:jc w:val="center"/>
              <w:rPr>
                <w:color w:val="000000"/>
                <w:sz w:val="24"/>
              </w:rPr>
            </w:pPr>
            <w:r>
              <w:rPr>
                <w:rFonts w:hint="eastAsia"/>
                <w:color w:val="000000"/>
                <w:sz w:val="24"/>
              </w:rPr>
              <w:t>1</w:t>
            </w:r>
          </w:p>
        </w:tc>
        <w:tc>
          <w:tcPr>
            <w:tcW w:w="1507" w:type="dxa"/>
            <w:gridSpan w:val="2"/>
            <w:shd w:val="clear" w:color="auto" w:fill="E0E0E0"/>
            <w:vAlign w:val="center"/>
          </w:tcPr>
          <w:p w:rsidR="007358F9" w:rsidRDefault="007358F9">
            <w:pPr>
              <w:jc w:val="center"/>
              <w:rPr>
                <w:color w:val="000000"/>
                <w:sz w:val="24"/>
              </w:rPr>
            </w:pPr>
          </w:p>
        </w:tc>
        <w:tc>
          <w:tcPr>
            <w:tcW w:w="774" w:type="dxa"/>
            <w:shd w:val="clear" w:color="auto" w:fill="E0E0E0"/>
            <w:vAlign w:val="center"/>
          </w:tcPr>
          <w:p w:rsidR="007358F9" w:rsidRDefault="007358F9">
            <w:pPr>
              <w:jc w:val="center"/>
              <w:rPr>
                <w:color w:val="000000"/>
                <w:sz w:val="24"/>
              </w:rPr>
            </w:pPr>
          </w:p>
        </w:tc>
        <w:tc>
          <w:tcPr>
            <w:tcW w:w="1397" w:type="dxa"/>
            <w:gridSpan w:val="2"/>
            <w:shd w:val="clear" w:color="auto" w:fill="E0E0E0"/>
            <w:vAlign w:val="center"/>
          </w:tcPr>
          <w:p w:rsidR="007358F9" w:rsidRDefault="007358F9">
            <w:pPr>
              <w:jc w:val="center"/>
              <w:rPr>
                <w:color w:val="000000"/>
                <w:sz w:val="24"/>
              </w:rPr>
            </w:pPr>
          </w:p>
        </w:tc>
        <w:tc>
          <w:tcPr>
            <w:tcW w:w="2805" w:type="dxa"/>
            <w:gridSpan w:val="4"/>
            <w:shd w:val="clear" w:color="auto" w:fill="E0E0E0"/>
            <w:vAlign w:val="center"/>
          </w:tcPr>
          <w:p w:rsidR="007358F9" w:rsidRDefault="007358F9">
            <w:pPr>
              <w:jc w:val="center"/>
              <w:rPr>
                <w:color w:val="000000"/>
                <w:sz w:val="24"/>
              </w:rPr>
            </w:pPr>
          </w:p>
        </w:tc>
        <w:tc>
          <w:tcPr>
            <w:tcW w:w="1320" w:type="dxa"/>
            <w:shd w:val="clear" w:color="auto" w:fill="E0E0E0"/>
            <w:vAlign w:val="center"/>
          </w:tcPr>
          <w:p w:rsidR="007358F9" w:rsidRDefault="007358F9">
            <w:pPr>
              <w:jc w:val="center"/>
              <w:rPr>
                <w:color w:val="000000"/>
                <w:sz w:val="24"/>
              </w:rPr>
            </w:pPr>
          </w:p>
        </w:tc>
      </w:tr>
      <w:tr w:rsidR="007358F9">
        <w:trPr>
          <w:cantSplit/>
          <w:trHeight w:val="454"/>
          <w:jc w:val="center"/>
        </w:trPr>
        <w:tc>
          <w:tcPr>
            <w:tcW w:w="458" w:type="dxa"/>
            <w:vMerge/>
            <w:shd w:val="clear" w:color="auto" w:fill="EBEBEB"/>
          </w:tcPr>
          <w:p w:rsidR="007358F9" w:rsidRDefault="007358F9">
            <w:pPr>
              <w:rPr>
                <w:color w:val="000000"/>
                <w:sz w:val="24"/>
              </w:rPr>
            </w:pPr>
          </w:p>
        </w:tc>
        <w:tc>
          <w:tcPr>
            <w:tcW w:w="949" w:type="dxa"/>
            <w:shd w:val="clear" w:color="auto" w:fill="EBEBEB"/>
            <w:vAlign w:val="center"/>
          </w:tcPr>
          <w:p w:rsidR="007358F9" w:rsidRDefault="004F2AEE">
            <w:pPr>
              <w:jc w:val="center"/>
              <w:rPr>
                <w:color w:val="000000"/>
                <w:sz w:val="24"/>
              </w:rPr>
            </w:pPr>
            <w:r>
              <w:rPr>
                <w:rFonts w:hint="eastAsia"/>
                <w:color w:val="000000"/>
                <w:sz w:val="24"/>
              </w:rPr>
              <w:t>2</w:t>
            </w:r>
          </w:p>
        </w:tc>
        <w:tc>
          <w:tcPr>
            <w:tcW w:w="1507" w:type="dxa"/>
            <w:gridSpan w:val="2"/>
            <w:shd w:val="clear" w:color="auto" w:fill="EBEBEB"/>
            <w:vAlign w:val="center"/>
          </w:tcPr>
          <w:p w:rsidR="007358F9" w:rsidRDefault="007358F9">
            <w:pPr>
              <w:jc w:val="center"/>
              <w:rPr>
                <w:color w:val="000000"/>
                <w:sz w:val="24"/>
              </w:rPr>
            </w:pPr>
          </w:p>
        </w:tc>
        <w:tc>
          <w:tcPr>
            <w:tcW w:w="774" w:type="dxa"/>
            <w:shd w:val="clear" w:color="auto" w:fill="EBEBEB"/>
            <w:vAlign w:val="center"/>
          </w:tcPr>
          <w:p w:rsidR="007358F9" w:rsidRDefault="007358F9">
            <w:pPr>
              <w:jc w:val="center"/>
              <w:rPr>
                <w:color w:val="000000"/>
                <w:sz w:val="24"/>
              </w:rPr>
            </w:pPr>
          </w:p>
        </w:tc>
        <w:tc>
          <w:tcPr>
            <w:tcW w:w="1397" w:type="dxa"/>
            <w:gridSpan w:val="2"/>
            <w:shd w:val="clear" w:color="auto" w:fill="EBEBEB"/>
            <w:vAlign w:val="center"/>
          </w:tcPr>
          <w:p w:rsidR="007358F9" w:rsidRDefault="007358F9">
            <w:pPr>
              <w:jc w:val="center"/>
              <w:rPr>
                <w:color w:val="000000"/>
                <w:sz w:val="24"/>
              </w:rPr>
            </w:pPr>
          </w:p>
        </w:tc>
        <w:tc>
          <w:tcPr>
            <w:tcW w:w="2805" w:type="dxa"/>
            <w:gridSpan w:val="4"/>
            <w:shd w:val="clear" w:color="auto" w:fill="EBEBEB"/>
            <w:vAlign w:val="center"/>
          </w:tcPr>
          <w:p w:rsidR="007358F9" w:rsidRDefault="007358F9">
            <w:pPr>
              <w:jc w:val="center"/>
              <w:rPr>
                <w:color w:val="000000"/>
                <w:sz w:val="24"/>
              </w:rPr>
            </w:pPr>
          </w:p>
        </w:tc>
        <w:tc>
          <w:tcPr>
            <w:tcW w:w="1320" w:type="dxa"/>
            <w:shd w:val="clear" w:color="auto" w:fill="EBEBEB"/>
            <w:vAlign w:val="center"/>
          </w:tcPr>
          <w:p w:rsidR="007358F9" w:rsidRDefault="007358F9">
            <w:pPr>
              <w:jc w:val="center"/>
              <w:rPr>
                <w:color w:val="000000"/>
                <w:sz w:val="24"/>
              </w:rPr>
            </w:pPr>
          </w:p>
        </w:tc>
      </w:tr>
      <w:tr w:rsidR="007358F9">
        <w:trPr>
          <w:cantSplit/>
          <w:trHeight w:val="454"/>
          <w:jc w:val="center"/>
        </w:trPr>
        <w:tc>
          <w:tcPr>
            <w:tcW w:w="458" w:type="dxa"/>
            <w:vMerge/>
            <w:shd w:val="clear" w:color="auto" w:fill="E0E0E0"/>
          </w:tcPr>
          <w:p w:rsidR="007358F9" w:rsidRDefault="007358F9">
            <w:pPr>
              <w:rPr>
                <w:color w:val="000000"/>
                <w:sz w:val="24"/>
              </w:rPr>
            </w:pPr>
          </w:p>
        </w:tc>
        <w:tc>
          <w:tcPr>
            <w:tcW w:w="949" w:type="dxa"/>
            <w:shd w:val="clear" w:color="auto" w:fill="E0E0E0"/>
            <w:vAlign w:val="center"/>
          </w:tcPr>
          <w:p w:rsidR="007358F9" w:rsidRDefault="004F2AEE">
            <w:pPr>
              <w:jc w:val="center"/>
              <w:rPr>
                <w:color w:val="000000"/>
                <w:sz w:val="24"/>
              </w:rPr>
            </w:pPr>
            <w:r>
              <w:rPr>
                <w:rFonts w:hint="eastAsia"/>
                <w:color w:val="000000"/>
                <w:sz w:val="24"/>
              </w:rPr>
              <w:t>3</w:t>
            </w:r>
          </w:p>
        </w:tc>
        <w:tc>
          <w:tcPr>
            <w:tcW w:w="1507" w:type="dxa"/>
            <w:gridSpan w:val="2"/>
            <w:shd w:val="clear" w:color="auto" w:fill="E0E0E0"/>
            <w:vAlign w:val="center"/>
          </w:tcPr>
          <w:p w:rsidR="007358F9" w:rsidRDefault="007358F9">
            <w:pPr>
              <w:jc w:val="center"/>
              <w:rPr>
                <w:color w:val="000000"/>
                <w:sz w:val="24"/>
              </w:rPr>
            </w:pPr>
          </w:p>
        </w:tc>
        <w:tc>
          <w:tcPr>
            <w:tcW w:w="774" w:type="dxa"/>
            <w:shd w:val="clear" w:color="auto" w:fill="E0E0E0"/>
            <w:vAlign w:val="center"/>
          </w:tcPr>
          <w:p w:rsidR="007358F9" w:rsidRDefault="007358F9">
            <w:pPr>
              <w:jc w:val="center"/>
              <w:rPr>
                <w:color w:val="000000"/>
                <w:sz w:val="24"/>
              </w:rPr>
            </w:pPr>
          </w:p>
        </w:tc>
        <w:tc>
          <w:tcPr>
            <w:tcW w:w="1397" w:type="dxa"/>
            <w:gridSpan w:val="2"/>
            <w:shd w:val="clear" w:color="auto" w:fill="E0E0E0"/>
            <w:vAlign w:val="center"/>
          </w:tcPr>
          <w:p w:rsidR="007358F9" w:rsidRDefault="007358F9">
            <w:pPr>
              <w:jc w:val="center"/>
              <w:rPr>
                <w:color w:val="000000"/>
                <w:sz w:val="24"/>
              </w:rPr>
            </w:pPr>
          </w:p>
        </w:tc>
        <w:tc>
          <w:tcPr>
            <w:tcW w:w="2805" w:type="dxa"/>
            <w:gridSpan w:val="4"/>
            <w:shd w:val="clear" w:color="auto" w:fill="E0E0E0"/>
            <w:vAlign w:val="center"/>
          </w:tcPr>
          <w:p w:rsidR="007358F9" w:rsidRDefault="007358F9">
            <w:pPr>
              <w:jc w:val="center"/>
              <w:rPr>
                <w:color w:val="000000"/>
                <w:sz w:val="24"/>
              </w:rPr>
            </w:pPr>
          </w:p>
        </w:tc>
        <w:tc>
          <w:tcPr>
            <w:tcW w:w="1320" w:type="dxa"/>
            <w:shd w:val="clear" w:color="auto" w:fill="E0E0E0"/>
            <w:vAlign w:val="center"/>
          </w:tcPr>
          <w:p w:rsidR="007358F9" w:rsidRDefault="007358F9">
            <w:pPr>
              <w:jc w:val="center"/>
              <w:rPr>
                <w:color w:val="000000"/>
                <w:sz w:val="24"/>
              </w:rPr>
            </w:pPr>
          </w:p>
        </w:tc>
      </w:tr>
      <w:tr w:rsidR="007358F9">
        <w:trPr>
          <w:cantSplit/>
          <w:trHeight w:val="454"/>
          <w:jc w:val="center"/>
        </w:trPr>
        <w:tc>
          <w:tcPr>
            <w:tcW w:w="458" w:type="dxa"/>
            <w:vMerge/>
            <w:shd w:val="clear" w:color="auto" w:fill="EBEBEB"/>
          </w:tcPr>
          <w:p w:rsidR="007358F9" w:rsidRDefault="007358F9">
            <w:pPr>
              <w:rPr>
                <w:color w:val="000000"/>
                <w:sz w:val="24"/>
              </w:rPr>
            </w:pPr>
          </w:p>
        </w:tc>
        <w:tc>
          <w:tcPr>
            <w:tcW w:w="949" w:type="dxa"/>
            <w:shd w:val="clear" w:color="auto" w:fill="EBEBEB"/>
            <w:vAlign w:val="center"/>
          </w:tcPr>
          <w:p w:rsidR="007358F9" w:rsidRDefault="004F2AEE">
            <w:pPr>
              <w:jc w:val="center"/>
              <w:rPr>
                <w:color w:val="000000"/>
                <w:sz w:val="24"/>
              </w:rPr>
            </w:pPr>
            <w:r>
              <w:rPr>
                <w:color w:val="000000"/>
                <w:sz w:val="24"/>
              </w:rPr>
              <w:t>4</w:t>
            </w:r>
          </w:p>
        </w:tc>
        <w:tc>
          <w:tcPr>
            <w:tcW w:w="1507" w:type="dxa"/>
            <w:gridSpan w:val="2"/>
            <w:shd w:val="clear" w:color="auto" w:fill="EBEBEB"/>
            <w:vAlign w:val="center"/>
          </w:tcPr>
          <w:p w:rsidR="007358F9" w:rsidRDefault="007358F9">
            <w:pPr>
              <w:jc w:val="center"/>
              <w:rPr>
                <w:color w:val="000000"/>
                <w:sz w:val="24"/>
              </w:rPr>
            </w:pPr>
          </w:p>
        </w:tc>
        <w:tc>
          <w:tcPr>
            <w:tcW w:w="774" w:type="dxa"/>
            <w:shd w:val="clear" w:color="auto" w:fill="EBEBEB"/>
            <w:vAlign w:val="center"/>
          </w:tcPr>
          <w:p w:rsidR="007358F9" w:rsidRDefault="007358F9">
            <w:pPr>
              <w:jc w:val="center"/>
              <w:rPr>
                <w:color w:val="000000"/>
                <w:sz w:val="24"/>
              </w:rPr>
            </w:pPr>
          </w:p>
        </w:tc>
        <w:tc>
          <w:tcPr>
            <w:tcW w:w="1397" w:type="dxa"/>
            <w:gridSpan w:val="2"/>
            <w:shd w:val="clear" w:color="auto" w:fill="EBEBEB"/>
            <w:vAlign w:val="center"/>
          </w:tcPr>
          <w:p w:rsidR="007358F9" w:rsidRDefault="007358F9">
            <w:pPr>
              <w:jc w:val="center"/>
              <w:rPr>
                <w:color w:val="000000"/>
                <w:sz w:val="24"/>
              </w:rPr>
            </w:pPr>
          </w:p>
        </w:tc>
        <w:tc>
          <w:tcPr>
            <w:tcW w:w="2805" w:type="dxa"/>
            <w:gridSpan w:val="4"/>
            <w:shd w:val="clear" w:color="auto" w:fill="EBEBEB"/>
            <w:vAlign w:val="center"/>
          </w:tcPr>
          <w:p w:rsidR="007358F9" w:rsidRDefault="007358F9">
            <w:pPr>
              <w:jc w:val="center"/>
              <w:rPr>
                <w:color w:val="000000"/>
                <w:sz w:val="24"/>
              </w:rPr>
            </w:pPr>
          </w:p>
        </w:tc>
        <w:tc>
          <w:tcPr>
            <w:tcW w:w="1320" w:type="dxa"/>
            <w:shd w:val="clear" w:color="auto" w:fill="EBEBEB"/>
            <w:vAlign w:val="center"/>
          </w:tcPr>
          <w:p w:rsidR="007358F9" w:rsidRDefault="007358F9">
            <w:pPr>
              <w:jc w:val="center"/>
              <w:rPr>
                <w:color w:val="000000"/>
                <w:sz w:val="24"/>
              </w:rPr>
            </w:pPr>
          </w:p>
        </w:tc>
      </w:tr>
      <w:tr w:rsidR="007358F9">
        <w:trPr>
          <w:cantSplit/>
          <w:trHeight w:val="454"/>
          <w:jc w:val="center"/>
        </w:trPr>
        <w:tc>
          <w:tcPr>
            <w:tcW w:w="458" w:type="dxa"/>
            <w:vMerge/>
            <w:shd w:val="clear" w:color="auto" w:fill="E0E0E0"/>
          </w:tcPr>
          <w:p w:rsidR="007358F9" w:rsidRDefault="007358F9">
            <w:pPr>
              <w:rPr>
                <w:color w:val="000000"/>
                <w:sz w:val="24"/>
              </w:rPr>
            </w:pPr>
          </w:p>
        </w:tc>
        <w:tc>
          <w:tcPr>
            <w:tcW w:w="949" w:type="dxa"/>
            <w:shd w:val="clear" w:color="auto" w:fill="E0E0E0"/>
            <w:vAlign w:val="center"/>
          </w:tcPr>
          <w:p w:rsidR="007358F9" w:rsidRDefault="004F2AEE">
            <w:pPr>
              <w:jc w:val="center"/>
              <w:rPr>
                <w:color w:val="000000"/>
                <w:sz w:val="24"/>
              </w:rPr>
            </w:pPr>
            <w:r>
              <w:rPr>
                <w:color w:val="000000"/>
                <w:sz w:val="24"/>
              </w:rPr>
              <w:t>5</w:t>
            </w:r>
          </w:p>
        </w:tc>
        <w:tc>
          <w:tcPr>
            <w:tcW w:w="1507" w:type="dxa"/>
            <w:gridSpan w:val="2"/>
            <w:shd w:val="clear" w:color="auto" w:fill="E0E0E0"/>
            <w:vAlign w:val="center"/>
          </w:tcPr>
          <w:p w:rsidR="007358F9" w:rsidRDefault="007358F9">
            <w:pPr>
              <w:jc w:val="center"/>
              <w:rPr>
                <w:color w:val="000000"/>
                <w:sz w:val="24"/>
              </w:rPr>
            </w:pPr>
          </w:p>
        </w:tc>
        <w:tc>
          <w:tcPr>
            <w:tcW w:w="774" w:type="dxa"/>
            <w:shd w:val="clear" w:color="auto" w:fill="E0E0E0"/>
            <w:vAlign w:val="center"/>
          </w:tcPr>
          <w:p w:rsidR="007358F9" w:rsidRDefault="007358F9">
            <w:pPr>
              <w:jc w:val="center"/>
              <w:rPr>
                <w:color w:val="000000"/>
                <w:sz w:val="24"/>
              </w:rPr>
            </w:pPr>
          </w:p>
        </w:tc>
        <w:tc>
          <w:tcPr>
            <w:tcW w:w="1397" w:type="dxa"/>
            <w:gridSpan w:val="2"/>
            <w:shd w:val="clear" w:color="auto" w:fill="E0E0E0"/>
            <w:vAlign w:val="center"/>
          </w:tcPr>
          <w:p w:rsidR="007358F9" w:rsidRDefault="007358F9">
            <w:pPr>
              <w:jc w:val="center"/>
              <w:rPr>
                <w:color w:val="000000"/>
                <w:sz w:val="24"/>
              </w:rPr>
            </w:pPr>
          </w:p>
        </w:tc>
        <w:tc>
          <w:tcPr>
            <w:tcW w:w="2805" w:type="dxa"/>
            <w:gridSpan w:val="4"/>
            <w:shd w:val="clear" w:color="auto" w:fill="E0E0E0"/>
            <w:vAlign w:val="center"/>
          </w:tcPr>
          <w:p w:rsidR="007358F9" w:rsidRDefault="007358F9">
            <w:pPr>
              <w:jc w:val="center"/>
              <w:rPr>
                <w:color w:val="000000"/>
                <w:sz w:val="24"/>
              </w:rPr>
            </w:pPr>
          </w:p>
        </w:tc>
        <w:tc>
          <w:tcPr>
            <w:tcW w:w="1320" w:type="dxa"/>
            <w:shd w:val="clear" w:color="auto" w:fill="E0E0E0"/>
            <w:vAlign w:val="center"/>
          </w:tcPr>
          <w:p w:rsidR="007358F9" w:rsidRDefault="007358F9">
            <w:pPr>
              <w:jc w:val="center"/>
              <w:rPr>
                <w:color w:val="000000"/>
                <w:sz w:val="24"/>
              </w:rPr>
            </w:pPr>
          </w:p>
        </w:tc>
      </w:tr>
      <w:tr w:rsidR="007358F9">
        <w:trPr>
          <w:cantSplit/>
          <w:trHeight w:val="454"/>
          <w:jc w:val="center"/>
        </w:trPr>
        <w:tc>
          <w:tcPr>
            <w:tcW w:w="458" w:type="dxa"/>
            <w:vMerge w:val="restart"/>
            <w:shd w:val="clear" w:color="auto" w:fill="EBEBEB"/>
            <w:vAlign w:val="center"/>
          </w:tcPr>
          <w:p w:rsidR="007358F9" w:rsidRDefault="004F2AEE">
            <w:pPr>
              <w:jc w:val="center"/>
              <w:rPr>
                <w:color w:val="000000"/>
                <w:sz w:val="24"/>
              </w:rPr>
            </w:pPr>
            <w:r>
              <w:rPr>
                <w:rFonts w:hint="eastAsia"/>
                <w:color w:val="000000"/>
                <w:sz w:val="24"/>
              </w:rPr>
              <w:t>指导教师</w:t>
            </w:r>
          </w:p>
        </w:tc>
        <w:tc>
          <w:tcPr>
            <w:tcW w:w="949" w:type="dxa"/>
            <w:shd w:val="clear" w:color="auto" w:fill="EBEBEB"/>
            <w:vAlign w:val="center"/>
          </w:tcPr>
          <w:p w:rsidR="007358F9" w:rsidRDefault="007358F9">
            <w:pPr>
              <w:rPr>
                <w:color w:val="000000"/>
                <w:sz w:val="24"/>
              </w:rPr>
            </w:pPr>
          </w:p>
        </w:tc>
        <w:tc>
          <w:tcPr>
            <w:tcW w:w="1507" w:type="dxa"/>
            <w:gridSpan w:val="2"/>
            <w:shd w:val="clear" w:color="auto" w:fill="EBEBEB"/>
            <w:vAlign w:val="center"/>
          </w:tcPr>
          <w:p w:rsidR="007358F9" w:rsidRDefault="004F2AEE">
            <w:pPr>
              <w:jc w:val="center"/>
              <w:rPr>
                <w:color w:val="000000"/>
                <w:sz w:val="24"/>
              </w:rPr>
            </w:pPr>
            <w:r>
              <w:rPr>
                <w:rFonts w:hint="eastAsia"/>
                <w:color w:val="000000"/>
                <w:sz w:val="24"/>
              </w:rPr>
              <w:t>姓名</w:t>
            </w:r>
          </w:p>
        </w:tc>
        <w:tc>
          <w:tcPr>
            <w:tcW w:w="774" w:type="dxa"/>
            <w:shd w:val="clear" w:color="auto" w:fill="EBEBEB"/>
            <w:vAlign w:val="center"/>
          </w:tcPr>
          <w:p w:rsidR="007358F9" w:rsidRDefault="004F2AEE">
            <w:pPr>
              <w:jc w:val="center"/>
              <w:rPr>
                <w:color w:val="000000"/>
                <w:sz w:val="24"/>
              </w:rPr>
            </w:pPr>
            <w:r>
              <w:rPr>
                <w:rFonts w:hint="eastAsia"/>
                <w:color w:val="000000"/>
                <w:sz w:val="24"/>
              </w:rPr>
              <w:t>性别</w:t>
            </w:r>
          </w:p>
        </w:tc>
        <w:tc>
          <w:tcPr>
            <w:tcW w:w="1397" w:type="dxa"/>
            <w:gridSpan w:val="2"/>
            <w:shd w:val="clear" w:color="auto" w:fill="EBEBEB"/>
            <w:vAlign w:val="center"/>
          </w:tcPr>
          <w:p w:rsidR="007358F9" w:rsidRDefault="004F2AEE">
            <w:pPr>
              <w:jc w:val="center"/>
              <w:rPr>
                <w:color w:val="000000"/>
                <w:sz w:val="24"/>
              </w:rPr>
            </w:pPr>
            <w:r>
              <w:rPr>
                <w:rFonts w:hint="eastAsia"/>
                <w:color w:val="000000"/>
                <w:sz w:val="24"/>
              </w:rPr>
              <w:t>职称</w:t>
            </w:r>
          </w:p>
        </w:tc>
        <w:tc>
          <w:tcPr>
            <w:tcW w:w="2805" w:type="dxa"/>
            <w:gridSpan w:val="4"/>
            <w:shd w:val="clear" w:color="auto" w:fill="EBEBEB"/>
            <w:vAlign w:val="center"/>
          </w:tcPr>
          <w:p w:rsidR="007358F9" w:rsidRDefault="004F2AEE">
            <w:pPr>
              <w:jc w:val="center"/>
              <w:rPr>
                <w:color w:val="000000"/>
                <w:sz w:val="24"/>
              </w:rPr>
            </w:pPr>
            <w:r>
              <w:rPr>
                <w:rFonts w:hint="eastAsia"/>
                <w:color w:val="000000"/>
                <w:sz w:val="24"/>
              </w:rPr>
              <w:t>专业</w:t>
            </w:r>
          </w:p>
        </w:tc>
        <w:tc>
          <w:tcPr>
            <w:tcW w:w="1320" w:type="dxa"/>
            <w:shd w:val="clear" w:color="auto" w:fill="EBEBEB"/>
            <w:vAlign w:val="center"/>
          </w:tcPr>
          <w:p w:rsidR="007358F9" w:rsidRDefault="004F2AEE">
            <w:pPr>
              <w:jc w:val="center"/>
              <w:rPr>
                <w:color w:val="000000"/>
                <w:sz w:val="24"/>
              </w:rPr>
            </w:pPr>
            <w:r>
              <w:rPr>
                <w:rFonts w:hint="eastAsia"/>
                <w:color w:val="000000"/>
                <w:sz w:val="24"/>
              </w:rPr>
              <w:t>签名</w:t>
            </w:r>
          </w:p>
        </w:tc>
      </w:tr>
      <w:tr w:rsidR="007358F9">
        <w:trPr>
          <w:cantSplit/>
          <w:trHeight w:val="454"/>
          <w:jc w:val="center"/>
        </w:trPr>
        <w:tc>
          <w:tcPr>
            <w:tcW w:w="458" w:type="dxa"/>
            <w:vMerge/>
            <w:shd w:val="clear" w:color="auto" w:fill="E0E0E0"/>
            <w:vAlign w:val="center"/>
          </w:tcPr>
          <w:p w:rsidR="007358F9" w:rsidRDefault="007358F9">
            <w:pPr>
              <w:rPr>
                <w:color w:val="000000"/>
                <w:sz w:val="24"/>
              </w:rPr>
            </w:pPr>
          </w:p>
        </w:tc>
        <w:tc>
          <w:tcPr>
            <w:tcW w:w="949" w:type="dxa"/>
            <w:shd w:val="clear" w:color="auto" w:fill="E0E0E0"/>
            <w:vAlign w:val="center"/>
          </w:tcPr>
          <w:p w:rsidR="007358F9" w:rsidRDefault="004F2AEE">
            <w:pPr>
              <w:jc w:val="center"/>
              <w:rPr>
                <w:color w:val="000000"/>
                <w:sz w:val="24"/>
              </w:rPr>
            </w:pPr>
            <w:r>
              <w:rPr>
                <w:rFonts w:hint="eastAsia"/>
                <w:color w:val="000000"/>
                <w:sz w:val="24"/>
              </w:rPr>
              <w:t>1</w:t>
            </w:r>
          </w:p>
        </w:tc>
        <w:tc>
          <w:tcPr>
            <w:tcW w:w="1507" w:type="dxa"/>
            <w:gridSpan w:val="2"/>
            <w:shd w:val="clear" w:color="auto" w:fill="E0E0E0"/>
            <w:vAlign w:val="center"/>
          </w:tcPr>
          <w:p w:rsidR="007358F9" w:rsidRDefault="007358F9">
            <w:pPr>
              <w:rPr>
                <w:color w:val="000000"/>
                <w:sz w:val="24"/>
              </w:rPr>
            </w:pPr>
          </w:p>
        </w:tc>
        <w:tc>
          <w:tcPr>
            <w:tcW w:w="774" w:type="dxa"/>
            <w:shd w:val="clear" w:color="auto" w:fill="E0E0E0"/>
            <w:vAlign w:val="center"/>
          </w:tcPr>
          <w:p w:rsidR="007358F9" w:rsidRDefault="007358F9">
            <w:pPr>
              <w:rPr>
                <w:color w:val="000000"/>
                <w:sz w:val="24"/>
              </w:rPr>
            </w:pPr>
          </w:p>
        </w:tc>
        <w:tc>
          <w:tcPr>
            <w:tcW w:w="1397" w:type="dxa"/>
            <w:gridSpan w:val="2"/>
            <w:shd w:val="clear" w:color="auto" w:fill="E0E0E0"/>
            <w:vAlign w:val="center"/>
          </w:tcPr>
          <w:p w:rsidR="007358F9" w:rsidRDefault="007358F9">
            <w:pPr>
              <w:rPr>
                <w:color w:val="000000"/>
                <w:sz w:val="24"/>
              </w:rPr>
            </w:pPr>
          </w:p>
        </w:tc>
        <w:tc>
          <w:tcPr>
            <w:tcW w:w="2805" w:type="dxa"/>
            <w:gridSpan w:val="4"/>
            <w:shd w:val="clear" w:color="auto" w:fill="E0E0E0"/>
            <w:vAlign w:val="center"/>
          </w:tcPr>
          <w:p w:rsidR="007358F9" w:rsidRDefault="007358F9">
            <w:pPr>
              <w:rPr>
                <w:color w:val="000000"/>
                <w:sz w:val="24"/>
              </w:rPr>
            </w:pPr>
          </w:p>
        </w:tc>
        <w:tc>
          <w:tcPr>
            <w:tcW w:w="1320" w:type="dxa"/>
            <w:shd w:val="clear" w:color="auto" w:fill="E0E0E0"/>
            <w:vAlign w:val="center"/>
          </w:tcPr>
          <w:p w:rsidR="007358F9" w:rsidRDefault="007358F9">
            <w:pPr>
              <w:rPr>
                <w:color w:val="000000"/>
                <w:sz w:val="24"/>
              </w:rPr>
            </w:pPr>
          </w:p>
        </w:tc>
      </w:tr>
      <w:tr w:rsidR="007358F9">
        <w:trPr>
          <w:cantSplit/>
          <w:trHeight w:val="454"/>
          <w:jc w:val="center"/>
        </w:trPr>
        <w:tc>
          <w:tcPr>
            <w:tcW w:w="458" w:type="dxa"/>
            <w:vMerge/>
            <w:shd w:val="clear" w:color="auto" w:fill="EBEBEB"/>
          </w:tcPr>
          <w:p w:rsidR="007358F9" w:rsidRDefault="007358F9">
            <w:pPr>
              <w:rPr>
                <w:color w:val="000000"/>
                <w:sz w:val="24"/>
              </w:rPr>
            </w:pPr>
          </w:p>
        </w:tc>
        <w:tc>
          <w:tcPr>
            <w:tcW w:w="949" w:type="dxa"/>
            <w:shd w:val="clear" w:color="auto" w:fill="EBEBEB"/>
            <w:vAlign w:val="center"/>
          </w:tcPr>
          <w:p w:rsidR="007358F9" w:rsidRDefault="004F2AEE">
            <w:pPr>
              <w:jc w:val="center"/>
              <w:rPr>
                <w:color w:val="000000"/>
                <w:sz w:val="24"/>
              </w:rPr>
            </w:pPr>
            <w:r>
              <w:rPr>
                <w:rFonts w:hint="eastAsia"/>
                <w:color w:val="000000"/>
                <w:sz w:val="24"/>
              </w:rPr>
              <w:t>2</w:t>
            </w:r>
          </w:p>
        </w:tc>
        <w:tc>
          <w:tcPr>
            <w:tcW w:w="1507" w:type="dxa"/>
            <w:gridSpan w:val="2"/>
            <w:shd w:val="clear" w:color="auto" w:fill="EBEBEB"/>
          </w:tcPr>
          <w:p w:rsidR="007358F9" w:rsidRDefault="007358F9">
            <w:pPr>
              <w:rPr>
                <w:color w:val="000000"/>
                <w:sz w:val="24"/>
              </w:rPr>
            </w:pPr>
          </w:p>
        </w:tc>
        <w:tc>
          <w:tcPr>
            <w:tcW w:w="774" w:type="dxa"/>
            <w:shd w:val="clear" w:color="auto" w:fill="EBEBEB"/>
          </w:tcPr>
          <w:p w:rsidR="007358F9" w:rsidRDefault="007358F9">
            <w:pPr>
              <w:rPr>
                <w:color w:val="000000"/>
                <w:sz w:val="24"/>
              </w:rPr>
            </w:pPr>
          </w:p>
        </w:tc>
        <w:tc>
          <w:tcPr>
            <w:tcW w:w="1397" w:type="dxa"/>
            <w:gridSpan w:val="2"/>
            <w:shd w:val="clear" w:color="auto" w:fill="EBEBEB"/>
          </w:tcPr>
          <w:p w:rsidR="007358F9" w:rsidRDefault="007358F9">
            <w:pPr>
              <w:rPr>
                <w:color w:val="000000"/>
                <w:sz w:val="24"/>
              </w:rPr>
            </w:pPr>
          </w:p>
        </w:tc>
        <w:tc>
          <w:tcPr>
            <w:tcW w:w="2805" w:type="dxa"/>
            <w:gridSpan w:val="4"/>
            <w:shd w:val="clear" w:color="auto" w:fill="EBEBEB"/>
          </w:tcPr>
          <w:p w:rsidR="007358F9" w:rsidRDefault="007358F9">
            <w:pPr>
              <w:rPr>
                <w:color w:val="000000"/>
                <w:sz w:val="24"/>
              </w:rPr>
            </w:pPr>
          </w:p>
        </w:tc>
        <w:tc>
          <w:tcPr>
            <w:tcW w:w="1320" w:type="dxa"/>
            <w:shd w:val="clear" w:color="auto" w:fill="EBEBEB"/>
          </w:tcPr>
          <w:p w:rsidR="007358F9" w:rsidRDefault="007358F9">
            <w:pPr>
              <w:rPr>
                <w:color w:val="000000"/>
                <w:sz w:val="24"/>
              </w:rPr>
            </w:pPr>
          </w:p>
        </w:tc>
      </w:tr>
      <w:tr w:rsidR="007358F9">
        <w:trPr>
          <w:trHeight w:val="3611"/>
          <w:jc w:val="center"/>
        </w:trPr>
        <w:tc>
          <w:tcPr>
            <w:tcW w:w="1407" w:type="dxa"/>
            <w:gridSpan w:val="2"/>
            <w:shd w:val="clear" w:color="auto" w:fill="E0E0E0"/>
            <w:vAlign w:val="center"/>
          </w:tcPr>
          <w:p w:rsidR="007358F9" w:rsidRDefault="004F2AEE">
            <w:pPr>
              <w:wordWrap w:val="0"/>
              <w:rPr>
                <w:color w:val="000000"/>
                <w:sz w:val="24"/>
              </w:rPr>
            </w:pPr>
            <w:r>
              <w:rPr>
                <w:rFonts w:hint="eastAsia"/>
                <w:color w:val="000000"/>
                <w:sz w:val="24"/>
              </w:rPr>
              <w:t>作品内容简介</w:t>
            </w:r>
          </w:p>
          <w:p w:rsidR="007358F9" w:rsidRDefault="004F2AEE">
            <w:pPr>
              <w:wordWrap w:val="0"/>
              <w:rPr>
                <w:color w:val="000000"/>
              </w:rPr>
            </w:pPr>
            <w:r>
              <w:rPr>
                <w:rFonts w:hint="eastAsia"/>
                <w:color w:val="000000"/>
                <w:sz w:val="24"/>
              </w:rPr>
              <w:t>（限</w:t>
            </w:r>
            <w:r>
              <w:rPr>
                <w:rFonts w:hint="eastAsia"/>
                <w:color w:val="000000"/>
                <w:sz w:val="24"/>
              </w:rPr>
              <w:t>400</w:t>
            </w:r>
            <w:r>
              <w:rPr>
                <w:rFonts w:hint="eastAsia"/>
                <w:color w:val="000000"/>
                <w:sz w:val="24"/>
              </w:rPr>
              <w:t>字以内）</w:t>
            </w:r>
          </w:p>
        </w:tc>
        <w:tc>
          <w:tcPr>
            <w:tcW w:w="7803" w:type="dxa"/>
            <w:gridSpan w:val="10"/>
            <w:shd w:val="clear" w:color="auto" w:fill="E0E0E0"/>
          </w:tcPr>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p w:rsidR="007358F9" w:rsidRDefault="007358F9">
            <w:pPr>
              <w:rPr>
                <w:color w:val="000000"/>
              </w:rPr>
            </w:pPr>
          </w:p>
        </w:tc>
      </w:tr>
      <w:tr w:rsidR="007358F9">
        <w:trPr>
          <w:trHeight w:val="2117"/>
          <w:jc w:val="center"/>
        </w:trPr>
        <w:tc>
          <w:tcPr>
            <w:tcW w:w="1407" w:type="dxa"/>
            <w:gridSpan w:val="2"/>
            <w:shd w:val="clear" w:color="auto" w:fill="EBEBEB"/>
            <w:vAlign w:val="center"/>
          </w:tcPr>
          <w:p w:rsidR="007358F9" w:rsidRDefault="004F2AEE">
            <w:pPr>
              <w:wordWrap w:val="0"/>
              <w:rPr>
                <w:color w:val="000000"/>
                <w:sz w:val="24"/>
              </w:rPr>
            </w:pPr>
            <w:r>
              <w:rPr>
                <w:rFonts w:hint="eastAsia"/>
                <w:color w:val="000000"/>
                <w:sz w:val="24"/>
              </w:rPr>
              <w:lastRenderedPageBreak/>
              <w:t>主要创新点（限</w:t>
            </w:r>
            <w:r>
              <w:rPr>
                <w:rFonts w:hint="eastAsia"/>
                <w:color w:val="000000"/>
                <w:sz w:val="24"/>
              </w:rPr>
              <w:t>200</w:t>
            </w:r>
            <w:r>
              <w:rPr>
                <w:rFonts w:hint="eastAsia"/>
                <w:color w:val="000000"/>
                <w:sz w:val="24"/>
              </w:rPr>
              <w:t>字以内）</w:t>
            </w:r>
          </w:p>
        </w:tc>
        <w:tc>
          <w:tcPr>
            <w:tcW w:w="7803" w:type="dxa"/>
            <w:gridSpan w:val="10"/>
            <w:shd w:val="clear" w:color="auto" w:fill="EBEBEB"/>
          </w:tcPr>
          <w:p w:rsidR="007358F9" w:rsidRDefault="007358F9">
            <w:pPr>
              <w:rPr>
                <w:color w:val="000000"/>
                <w:sz w:val="24"/>
              </w:rPr>
            </w:pPr>
          </w:p>
          <w:p w:rsidR="007358F9" w:rsidRDefault="007358F9">
            <w:pPr>
              <w:rPr>
                <w:color w:val="000000"/>
                <w:sz w:val="24"/>
              </w:rPr>
            </w:pPr>
          </w:p>
          <w:p w:rsidR="007358F9" w:rsidRDefault="007358F9">
            <w:pPr>
              <w:rPr>
                <w:color w:val="000000"/>
                <w:sz w:val="24"/>
              </w:rPr>
            </w:pPr>
          </w:p>
          <w:p w:rsidR="007358F9" w:rsidRDefault="007358F9">
            <w:pPr>
              <w:rPr>
                <w:color w:val="000000"/>
                <w:sz w:val="24"/>
              </w:rPr>
            </w:pPr>
          </w:p>
          <w:p w:rsidR="007358F9" w:rsidRDefault="007358F9">
            <w:pPr>
              <w:rPr>
                <w:color w:val="000000"/>
                <w:sz w:val="24"/>
              </w:rPr>
            </w:pPr>
          </w:p>
          <w:p w:rsidR="007358F9" w:rsidRDefault="007358F9">
            <w:pPr>
              <w:rPr>
                <w:color w:val="000000"/>
                <w:sz w:val="24"/>
              </w:rPr>
            </w:pPr>
          </w:p>
        </w:tc>
      </w:tr>
      <w:tr w:rsidR="007358F9">
        <w:trPr>
          <w:trHeight w:val="1548"/>
          <w:jc w:val="center"/>
        </w:trPr>
        <w:tc>
          <w:tcPr>
            <w:tcW w:w="1407" w:type="dxa"/>
            <w:gridSpan w:val="2"/>
            <w:shd w:val="clear" w:color="auto" w:fill="E0E0E0"/>
            <w:vAlign w:val="center"/>
          </w:tcPr>
          <w:p w:rsidR="007358F9" w:rsidRDefault="004F2AEE">
            <w:pPr>
              <w:rPr>
                <w:color w:val="000000"/>
                <w:sz w:val="24"/>
              </w:rPr>
            </w:pPr>
            <w:r>
              <w:rPr>
                <w:rFonts w:hint="eastAsia"/>
                <w:color w:val="000000"/>
                <w:sz w:val="24"/>
              </w:rPr>
              <w:t>推广应用价值（限</w:t>
            </w:r>
            <w:r>
              <w:rPr>
                <w:rFonts w:hint="eastAsia"/>
                <w:color w:val="000000"/>
                <w:sz w:val="24"/>
              </w:rPr>
              <w:t>200</w:t>
            </w:r>
            <w:r>
              <w:rPr>
                <w:rFonts w:hint="eastAsia"/>
                <w:color w:val="000000"/>
                <w:sz w:val="24"/>
              </w:rPr>
              <w:t>字以内）</w:t>
            </w:r>
          </w:p>
        </w:tc>
        <w:tc>
          <w:tcPr>
            <w:tcW w:w="7803" w:type="dxa"/>
            <w:gridSpan w:val="10"/>
            <w:shd w:val="clear" w:color="auto" w:fill="E0E0E0"/>
          </w:tcPr>
          <w:p w:rsidR="007358F9" w:rsidRDefault="007358F9">
            <w:pPr>
              <w:rPr>
                <w:color w:val="000000"/>
                <w:sz w:val="24"/>
              </w:rPr>
            </w:pPr>
          </w:p>
          <w:p w:rsidR="007358F9" w:rsidRDefault="007358F9">
            <w:pPr>
              <w:rPr>
                <w:color w:val="000000"/>
                <w:sz w:val="24"/>
              </w:rPr>
            </w:pPr>
          </w:p>
          <w:p w:rsidR="007358F9" w:rsidRDefault="007358F9">
            <w:pPr>
              <w:rPr>
                <w:color w:val="000000"/>
                <w:sz w:val="24"/>
              </w:rPr>
            </w:pPr>
          </w:p>
          <w:p w:rsidR="007358F9" w:rsidRDefault="007358F9">
            <w:pPr>
              <w:rPr>
                <w:color w:val="000000"/>
                <w:sz w:val="24"/>
              </w:rPr>
            </w:pPr>
          </w:p>
          <w:p w:rsidR="007358F9" w:rsidRDefault="007358F9">
            <w:pPr>
              <w:rPr>
                <w:color w:val="000000"/>
                <w:sz w:val="24"/>
              </w:rPr>
            </w:pPr>
          </w:p>
          <w:p w:rsidR="007358F9" w:rsidRDefault="007358F9">
            <w:pPr>
              <w:rPr>
                <w:color w:val="000000"/>
                <w:sz w:val="24"/>
              </w:rPr>
            </w:pPr>
          </w:p>
        </w:tc>
      </w:tr>
      <w:tr w:rsidR="007358F9">
        <w:trPr>
          <w:trHeight w:val="593"/>
          <w:jc w:val="center"/>
        </w:trPr>
        <w:tc>
          <w:tcPr>
            <w:tcW w:w="1407" w:type="dxa"/>
            <w:gridSpan w:val="2"/>
            <w:shd w:val="clear" w:color="auto" w:fill="EBEBEB"/>
            <w:vAlign w:val="center"/>
          </w:tcPr>
          <w:p w:rsidR="007358F9" w:rsidRDefault="004F2AEE">
            <w:pPr>
              <w:rPr>
                <w:color w:val="000000"/>
                <w:sz w:val="24"/>
              </w:rPr>
            </w:pPr>
            <w:r>
              <w:rPr>
                <w:rFonts w:hint="eastAsia"/>
                <w:color w:val="000000"/>
                <w:sz w:val="24"/>
              </w:rPr>
              <w:t>制作费用</w:t>
            </w:r>
          </w:p>
        </w:tc>
        <w:tc>
          <w:tcPr>
            <w:tcW w:w="2863" w:type="dxa"/>
            <w:gridSpan w:val="4"/>
            <w:shd w:val="clear" w:color="auto" w:fill="EBEBEB"/>
            <w:vAlign w:val="center"/>
          </w:tcPr>
          <w:p w:rsidR="007358F9" w:rsidRDefault="004F2AEE">
            <w:pPr>
              <w:jc w:val="right"/>
              <w:rPr>
                <w:color w:val="000000"/>
                <w:sz w:val="24"/>
              </w:rPr>
            </w:pPr>
            <w:r>
              <w:rPr>
                <w:rFonts w:hint="eastAsia"/>
                <w:color w:val="000000"/>
                <w:sz w:val="24"/>
              </w:rPr>
              <w:t>元。</w:t>
            </w:r>
          </w:p>
        </w:tc>
        <w:tc>
          <w:tcPr>
            <w:tcW w:w="1610" w:type="dxa"/>
            <w:gridSpan w:val="2"/>
            <w:shd w:val="clear" w:color="auto" w:fill="EBEBEB"/>
            <w:vAlign w:val="center"/>
          </w:tcPr>
          <w:p w:rsidR="007358F9" w:rsidRDefault="004F2AEE">
            <w:pPr>
              <w:rPr>
                <w:color w:val="000000"/>
                <w:sz w:val="24"/>
              </w:rPr>
            </w:pPr>
            <w:r>
              <w:rPr>
                <w:rFonts w:hint="eastAsia"/>
                <w:color w:val="000000"/>
                <w:sz w:val="24"/>
              </w:rPr>
              <w:t>是否已申请专利</w:t>
            </w:r>
          </w:p>
        </w:tc>
        <w:tc>
          <w:tcPr>
            <w:tcW w:w="3330" w:type="dxa"/>
            <w:gridSpan w:val="4"/>
            <w:shd w:val="clear" w:color="auto" w:fill="EBEBEB"/>
            <w:vAlign w:val="center"/>
          </w:tcPr>
          <w:p w:rsidR="007358F9" w:rsidRDefault="004F2AEE">
            <w:pPr>
              <w:ind w:firstLineChars="150" w:firstLine="360"/>
              <w:rPr>
                <w:color w:val="000000"/>
                <w:sz w:val="24"/>
              </w:rPr>
            </w:pPr>
            <w:r>
              <w:rPr>
                <w:rFonts w:ascii="宋体" w:hAnsi="宋体" w:hint="eastAsia"/>
                <w:color w:val="000000"/>
                <w:sz w:val="24"/>
              </w:rPr>
              <w:t>是□</w:t>
            </w:r>
            <w:r>
              <w:rPr>
                <w:rFonts w:ascii="宋体" w:hAnsi="宋体" w:hint="eastAsia"/>
                <w:color w:val="000000"/>
                <w:sz w:val="24"/>
              </w:rPr>
              <w:t>/</w:t>
            </w:r>
            <w:r>
              <w:rPr>
                <w:rFonts w:ascii="宋体" w:hAnsi="宋体" w:hint="eastAsia"/>
                <w:color w:val="000000"/>
                <w:sz w:val="24"/>
              </w:rPr>
              <w:t>否□</w:t>
            </w:r>
          </w:p>
        </w:tc>
      </w:tr>
      <w:tr w:rsidR="007358F9">
        <w:trPr>
          <w:trHeight w:val="1445"/>
          <w:jc w:val="center"/>
        </w:trPr>
        <w:tc>
          <w:tcPr>
            <w:tcW w:w="1407" w:type="dxa"/>
            <w:gridSpan w:val="2"/>
            <w:shd w:val="clear" w:color="auto" w:fill="E0E0E0"/>
            <w:vAlign w:val="center"/>
          </w:tcPr>
          <w:p w:rsidR="007358F9" w:rsidRDefault="004F2AEE">
            <w:pPr>
              <w:rPr>
                <w:color w:val="000000"/>
                <w:sz w:val="24"/>
                <w:szCs w:val="24"/>
              </w:rPr>
            </w:pPr>
            <w:r>
              <w:rPr>
                <w:rFonts w:hint="eastAsia"/>
                <w:color w:val="000000"/>
                <w:sz w:val="24"/>
                <w:szCs w:val="24"/>
              </w:rPr>
              <w:t>参赛承诺</w:t>
            </w:r>
          </w:p>
        </w:tc>
        <w:tc>
          <w:tcPr>
            <w:tcW w:w="7803" w:type="dxa"/>
            <w:gridSpan w:val="10"/>
            <w:shd w:val="clear" w:color="auto" w:fill="E0E0E0"/>
            <w:vAlign w:val="center"/>
          </w:tcPr>
          <w:p w:rsidR="007358F9" w:rsidRDefault="004F2AEE">
            <w:pPr>
              <w:ind w:firstLineChars="200" w:firstLine="420"/>
              <w:jc w:val="left"/>
              <w:rPr>
                <w:color w:val="000000"/>
                <w:kern w:val="0"/>
              </w:rPr>
            </w:pPr>
            <w:r>
              <w:rPr>
                <w:rFonts w:ascii="宋体" w:hAnsi="宋体" w:hint="eastAsia"/>
                <w:color w:val="000000"/>
              </w:rPr>
              <w:t>本人代表本作品所有参赛者和指导教师承诺：已知晓并自愿接受本大赛章程、评审规则和评审办法；本参赛作品没有抄袭他人创意、作品和专利技术；</w:t>
            </w:r>
            <w:r>
              <w:rPr>
                <w:rFonts w:hint="eastAsia"/>
                <w:color w:val="000000"/>
                <w:kern w:val="0"/>
              </w:rPr>
              <w:t>不以任何方式干扰评审委员会的工作；服从大赛组委会最终裁决。如有违反，一切后果由本参赛队承担。</w:t>
            </w:r>
          </w:p>
          <w:p w:rsidR="007358F9" w:rsidRDefault="004F2AEE">
            <w:pPr>
              <w:ind w:firstLineChars="1050" w:firstLine="2520"/>
              <w:jc w:val="left"/>
              <w:rPr>
                <w:rFonts w:ascii="宋体"/>
                <w:color w:val="000000"/>
                <w:sz w:val="24"/>
                <w:szCs w:val="24"/>
              </w:rPr>
            </w:pPr>
            <w:r>
              <w:rPr>
                <w:rFonts w:ascii="宋体" w:hAnsi="宋体" w:hint="eastAsia"/>
                <w:color w:val="000000"/>
                <w:sz w:val="24"/>
                <w:szCs w:val="24"/>
              </w:rPr>
              <w:t>指导教师（签名）：</w:t>
            </w:r>
          </w:p>
        </w:tc>
      </w:tr>
      <w:tr w:rsidR="007358F9">
        <w:trPr>
          <w:trHeight w:val="1942"/>
          <w:jc w:val="center"/>
        </w:trPr>
        <w:tc>
          <w:tcPr>
            <w:tcW w:w="1407" w:type="dxa"/>
            <w:gridSpan w:val="2"/>
            <w:shd w:val="clear" w:color="auto" w:fill="EBEBEB"/>
            <w:vAlign w:val="center"/>
          </w:tcPr>
          <w:p w:rsidR="007358F9" w:rsidRDefault="004F2AEE">
            <w:pPr>
              <w:spacing w:line="400" w:lineRule="exact"/>
              <w:jc w:val="center"/>
              <w:rPr>
                <w:color w:val="000000"/>
                <w:sz w:val="24"/>
              </w:rPr>
            </w:pPr>
            <w:r>
              <w:rPr>
                <w:rFonts w:hint="eastAsia"/>
                <w:color w:val="000000"/>
                <w:sz w:val="24"/>
              </w:rPr>
              <w:t>学校推</w:t>
            </w:r>
          </w:p>
          <w:p w:rsidR="007358F9" w:rsidRDefault="004F2AEE">
            <w:pPr>
              <w:spacing w:line="400" w:lineRule="exact"/>
              <w:jc w:val="center"/>
              <w:rPr>
                <w:color w:val="000000"/>
                <w:sz w:val="24"/>
              </w:rPr>
            </w:pPr>
            <w:r>
              <w:rPr>
                <w:rFonts w:hint="eastAsia"/>
                <w:color w:val="000000"/>
                <w:sz w:val="24"/>
              </w:rPr>
              <w:t>荐意见</w:t>
            </w:r>
          </w:p>
        </w:tc>
        <w:tc>
          <w:tcPr>
            <w:tcW w:w="7803" w:type="dxa"/>
            <w:gridSpan w:val="10"/>
            <w:shd w:val="clear" w:color="auto" w:fill="EBEBEB"/>
          </w:tcPr>
          <w:p w:rsidR="007358F9" w:rsidRDefault="007358F9">
            <w:pPr>
              <w:rPr>
                <w:color w:val="000000"/>
                <w:sz w:val="24"/>
              </w:rPr>
            </w:pPr>
          </w:p>
          <w:p w:rsidR="007358F9" w:rsidRDefault="007358F9">
            <w:pPr>
              <w:rPr>
                <w:color w:val="000000"/>
                <w:sz w:val="24"/>
              </w:rPr>
            </w:pPr>
          </w:p>
          <w:p w:rsidR="007358F9" w:rsidRDefault="007358F9">
            <w:pPr>
              <w:rPr>
                <w:color w:val="000000"/>
                <w:sz w:val="24"/>
                <w:u w:val="single"/>
              </w:rPr>
            </w:pPr>
          </w:p>
          <w:p w:rsidR="007358F9" w:rsidRDefault="004F2AEE">
            <w:pPr>
              <w:wordWrap w:val="0"/>
              <w:jc w:val="right"/>
              <w:rPr>
                <w:color w:val="000000"/>
                <w:sz w:val="24"/>
              </w:rPr>
            </w:pPr>
            <w:r>
              <w:rPr>
                <w:rFonts w:hint="eastAsia"/>
                <w:color w:val="000000"/>
                <w:sz w:val="24"/>
              </w:rPr>
              <w:t>负责人</w:t>
            </w:r>
            <w:r>
              <w:rPr>
                <w:rFonts w:hint="eastAsia"/>
                <w:color w:val="000000"/>
                <w:sz w:val="24"/>
              </w:rPr>
              <w:t>（签名或盖章）</w:t>
            </w:r>
            <w:r>
              <w:rPr>
                <w:rFonts w:hint="eastAsia"/>
                <w:color w:val="000000"/>
                <w:sz w:val="24"/>
              </w:rPr>
              <w:t xml:space="preserve">      </w:t>
            </w:r>
            <w:r>
              <w:rPr>
                <w:rFonts w:hint="eastAsia"/>
                <w:color w:val="000000"/>
                <w:sz w:val="24"/>
              </w:rPr>
              <w:t>（公</w:t>
            </w:r>
            <w:r>
              <w:rPr>
                <w:rFonts w:hint="eastAsia"/>
                <w:color w:val="000000"/>
                <w:sz w:val="24"/>
              </w:rPr>
              <w:t xml:space="preserve">   </w:t>
            </w:r>
            <w:r>
              <w:rPr>
                <w:rFonts w:hint="eastAsia"/>
                <w:color w:val="000000"/>
                <w:sz w:val="24"/>
              </w:rPr>
              <w:t>章）</w:t>
            </w:r>
            <w:r>
              <w:rPr>
                <w:rFonts w:hint="eastAsia"/>
                <w:color w:val="000000"/>
                <w:sz w:val="24"/>
              </w:rPr>
              <w:t xml:space="preserve"> </w:t>
            </w:r>
          </w:p>
          <w:p w:rsidR="007358F9" w:rsidRDefault="004F2AEE" w:rsidP="003F6EA4">
            <w:pPr>
              <w:wordWrap w:val="0"/>
              <w:spacing w:beforeLines="50" w:afterLines="50"/>
              <w:jc w:val="righ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tc>
      </w:tr>
      <w:tr w:rsidR="007358F9">
        <w:trPr>
          <w:trHeight w:val="1880"/>
          <w:jc w:val="center"/>
        </w:trPr>
        <w:tc>
          <w:tcPr>
            <w:tcW w:w="1407" w:type="dxa"/>
            <w:gridSpan w:val="2"/>
            <w:shd w:val="clear" w:color="auto" w:fill="E0E0E0"/>
            <w:vAlign w:val="center"/>
          </w:tcPr>
          <w:p w:rsidR="007358F9" w:rsidRDefault="004F2AEE">
            <w:pPr>
              <w:jc w:val="center"/>
              <w:rPr>
                <w:color w:val="000000"/>
                <w:sz w:val="24"/>
              </w:rPr>
            </w:pPr>
            <w:r>
              <w:rPr>
                <w:rFonts w:hint="eastAsia"/>
                <w:color w:val="000000"/>
                <w:sz w:val="24"/>
              </w:rPr>
              <w:t>赛区评审结果及推荐意见</w:t>
            </w:r>
          </w:p>
        </w:tc>
        <w:tc>
          <w:tcPr>
            <w:tcW w:w="7803" w:type="dxa"/>
            <w:gridSpan w:val="10"/>
            <w:shd w:val="clear" w:color="auto" w:fill="E0E0E0"/>
          </w:tcPr>
          <w:p w:rsidR="007358F9" w:rsidRDefault="007358F9">
            <w:pPr>
              <w:rPr>
                <w:color w:val="000000"/>
                <w:sz w:val="24"/>
              </w:rPr>
            </w:pPr>
          </w:p>
          <w:p w:rsidR="007358F9" w:rsidRDefault="007358F9">
            <w:pPr>
              <w:rPr>
                <w:color w:val="000000"/>
                <w:sz w:val="24"/>
              </w:rPr>
            </w:pPr>
          </w:p>
          <w:p w:rsidR="007358F9" w:rsidRDefault="007358F9">
            <w:pPr>
              <w:rPr>
                <w:color w:val="000000"/>
                <w:sz w:val="24"/>
              </w:rPr>
            </w:pPr>
          </w:p>
          <w:p w:rsidR="007358F9" w:rsidRDefault="004F2AEE">
            <w:pPr>
              <w:ind w:right="240"/>
              <w:jc w:val="right"/>
              <w:rPr>
                <w:color w:val="000000"/>
                <w:sz w:val="24"/>
              </w:rPr>
            </w:pPr>
            <w:r>
              <w:rPr>
                <w:rFonts w:hint="eastAsia"/>
                <w:color w:val="000000"/>
                <w:sz w:val="24"/>
              </w:rPr>
              <w:t>赛区组委会主任（签名或盖章）</w:t>
            </w:r>
          </w:p>
          <w:p w:rsidR="007358F9" w:rsidRDefault="004F2AEE" w:rsidP="003F6EA4">
            <w:pPr>
              <w:wordWrap w:val="0"/>
              <w:spacing w:beforeLines="50" w:afterLines="50"/>
              <w:jc w:val="right"/>
              <w:rPr>
                <w:color w:val="000000"/>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tc>
      </w:tr>
      <w:tr w:rsidR="007358F9">
        <w:trPr>
          <w:trHeight w:val="1381"/>
          <w:jc w:val="center"/>
        </w:trPr>
        <w:tc>
          <w:tcPr>
            <w:tcW w:w="1407" w:type="dxa"/>
            <w:gridSpan w:val="2"/>
            <w:shd w:val="clear" w:color="auto" w:fill="EBEBEB"/>
            <w:vAlign w:val="center"/>
          </w:tcPr>
          <w:p w:rsidR="007358F9" w:rsidRDefault="004F2AEE">
            <w:pPr>
              <w:spacing w:line="400" w:lineRule="exact"/>
              <w:jc w:val="center"/>
              <w:rPr>
                <w:color w:val="000000"/>
                <w:sz w:val="24"/>
              </w:rPr>
            </w:pPr>
            <w:r>
              <w:rPr>
                <w:rFonts w:hint="eastAsia"/>
                <w:color w:val="000000"/>
                <w:sz w:val="24"/>
              </w:rPr>
              <w:t>全国决赛评审意见及结果</w:t>
            </w:r>
          </w:p>
        </w:tc>
        <w:tc>
          <w:tcPr>
            <w:tcW w:w="7803" w:type="dxa"/>
            <w:gridSpan w:val="10"/>
            <w:shd w:val="clear" w:color="auto" w:fill="EBEBEB"/>
          </w:tcPr>
          <w:p w:rsidR="007358F9" w:rsidRDefault="007358F9">
            <w:pPr>
              <w:rPr>
                <w:color w:val="000000"/>
                <w:sz w:val="24"/>
              </w:rPr>
            </w:pPr>
          </w:p>
          <w:p w:rsidR="007358F9" w:rsidRDefault="007358F9">
            <w:pPr>
              <w:rPr>
                <w:color w:val="000000"/>
                <w:sz w:val="24"/>
              </w:rPr>
            </w:pPr>
          </w:p>
          <w:p w:rsidR="007358F9" w:rsidRDefault="007358F9">
            <w:pPr>
              <w:rPr>
                <w:color w:val="000000"/>
                <w:sz w:val="24"/>
              </w:rPr>
            </w:pPr>
          </w:p>
          <w:p w:rsidR="007358F9" w:rsidRDefault="004F2AEE">
            <w:pPr>
              <w:wordWrap w:val="0"/>
              <w:ind w:firstLineChars="900" w:firstLine="2160"/>
              <w:jc w:val="right"/>
              <w:rPr>
                <w:color w:val="000000"/>
                <w:sz w:val="24"/>
              </w:rPr>
            </w:pPr>
            <w:r>
              <w:rPr>
                <w:rFonts w:hint="eastAsia"/>
                <w:color w:val="000000"/>
                <w:sz w:val="24"/>
              </w:rPr>
              <w:t>决赛评审委员会主任（签名或盖章）</w:t>
            </w:r>
          </w:p>
          <w:p w:rsidR="007358F9" w:rsidRDefault="004F2AEE" w:rsidP="003F6EA4">
            <w:pPr>
              <w:wordWrap w:val="0"/>
              <w:spacing w:beforeLines="50" w:afterLines="50"/>
              <w:jc w:val="right"/>
              <w:rPr>
                <w:color w:val="000000"/>
                <w:sz w:val="24"/>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r>
              <w:rPr>
                <w:rFonts w:hint="eastAsia"/>
                <w:color w:val="000000"/>
                <w:sz w:val="24"/>
              </w:rPr>
              <w:t xml:space="preserve">  </w:t>
            </w:r>
          </w:p>
        </w:tc>
      </w:tr>
    </w:tbl>
    <w:p w:rsidR="007358F9" w:rsidRDefault="004F2AEE">
      <w:r>
        <w:rPr>
          <w:rFonts w:hint="eastAsia"/>
          <w:szCs w:val="21"/>
        </w:rPr>
        <w:t>填写说明：</w:t>
      </w:r>
      <w:r>
        <w:rPr>
          <w:rFonts w:hint="eastAsia"/>
          <w:szCs w:val="21"/>
        </w:rPr>
        <w:t>1</w:t>
      </w:r>
      <w:r>
        <w:rPr>
          <w:rFonts w:hint="eastAsia"/>
          <w:szCs w:val="21"/>
        </w:rPr>
        <w:t>）编号申报者不填写，由组委会统一填写；</w:t>
      </w:r>
      <w:r>
        <w:rPr>
          <w:rFonts w:hint="eastAsia"/>
          <w:szCs w:val="21"/>
        </w:rPr>
        <w:t>2</w:t>
      </w:r>
      <w:r>
        <w:rPr>
          <w:rFonts w:hint="eastAsia"/>
          <w:szCs w:val="21"/>
        </w:rPr>
        <w:t>）请选勾作品类别；</w:t>
      </w:r>
      <w:r>
        <w:rPr>
          <w:rFonts w:hint="eastAsia"/>
          <w:szCs w:val="21"/>
        </w:rPr>
        <w:t>3</w:t>
      </w:r>
      <w:r>
        <w:rPr>
          <w:rFonts w:hint="eastAsia"/>
          <w:szCs w:val="21"/>
        </w:rPr>
        <w:t>）联系人应由各学校指派；</w:t>
      </w:r>
      <w:r>
        <w:rPr>
          <w:rFonts w:hint="eastAsia"/>
          <w:szCs w:val="21"/>
        </w:rPr>
        <w:t>4</w:t>
      </w:r>
      <w:r>
        <w:rPr>
          <w:rFonts w:hint="eastAsia"/>
          <w:szCs w:val="21"/>
        </w:rPr>
        <w:t>）每个作品的参赛者不超过</w:t>
      </w:r>
      <w:r>
        <w:rPr>
          <w:rFonts w:hint="eastAsia"/>
          <w:szCs w:val="21"/>
        </w:rPr>
        <w:t>5</w:t>
      </w:r>
      <w:r>
        <w:rPr>
          <w:rFonts w:hint="eastAsia"/>
          <w:szCs w:val="21"/>
        </w:rPr>
        <w:t>人，指导教师不超过</w:t>
      </w:r>
      <w:r>
        <w:rPr>
          <w:rFonts w:hint="eastAsia"/>
          <w:szCs w:val="21"/>
        </w:rPr>
        <w:t>2</w:t>
      </w:r>
      <w:r>
        <w:rPr>
          <w:rFonts w:hint="eastAsia"/>
          <w:szCs w:val="21"/>
        </w:rPr>
        <w:t>人，本人须签名；</w:t>
      </w:r>
      <w:r>
        <w:rPr>
          <w:rFonts w:hint="eastAsia"/>
          <w:szCs w:val="21"/>
        </w:rPr>
        <w:t>5</w:t>
      </w:r>
      <w:r>
        <w:rPr>
          <w:rFonts w:hint="eastAsia"/>
          <w:szCs w:val="21"/>
        </w:rPr>
        <w:t>）制作费用主要包括：购买元器件和材料费、外协零件加工费等，不含调研、差旅、资料、学生人工费；</w:t>
      </w:r>
      <w:r>
        <w:rPr>
          <w:rFonts w:hint="eastAsia"/>
          <w:szCs w:val="21"/>
        </w:rPr>
        <w:t>6</w:t>
      </w:r>
      <w:r>
        <w:rPr>
          <w:rFonts w:hint="eastAsia"/>
          <w:szCs w:val="21"/>
        </w:rPr>
        <w:t>）学校推荐意见一栏的负责人应为校长、副校长或教务处长；</w:t>
      </w:r>
      <w:r>
        <w:rPr>
          <w:rFonts w:hint="eastAsia"/>
          <w:szCs w:val="21"/>
        </w:rPr>
        <w:t>7</w:t>
      </w:r>
      <w:r>
        <w:rPr>
          <w:rFonts w:hint="eastAsia"/>
          <w:szCs w:val="21"/>
        </w:rPr>
        <w:t>）本表用小四号宋体单倍行距填写，如填写不下允许用更小的字号。</w:t>
      </w:r>
      <w:r>
        <w:rPr>
          <w:rFonts w:ascii="黑体" w:eastAsia="黑体" w:hint="eastAsia"/>
          <w:b/>
          <w:szCs w:val="21"/>
        </w:rPr>
        <w:t>务必</w:t>
      </w:r>
      <w:r>
        <w:rPr>
          <w:rFonts w:hint="eastAsia"/>
          <w:szCs w:val="21"/>
        </w:rPr>
        <w:t>双面打印在一张</w:t>
      </w:r>
      <w:r>
        <w:rPr>
          <w:rFonts w:hint="eastAsia"/>
          <w:szCs w:val="21"/>
        </w:rPr>
        <w:t>A4</w:t>
      </w:r>
      <w:r>
        <w:rPr>
          <w:rFonts w:hint="eastAsia"/>
          <w:szCs w:val="21"/>
        </w:rPr>
        <w:t>纸上；如上栏空间不够，可不打印本填写说明。</w:t>
      </w:r>
      <w:r>
        <w:rPr>
          <w:rFonts w:hint="eastAsia"/>
          <w:szCs w:val="21"/>
        </w:rPr>
        <w:t>8</w:t>
      </w:r>
      <w:r>
        <w:rPr>
          <w:rFonts w:hint="eastAsia"/>
          <w:szCs w:val="21"/>
        </w:rPr>
        <w:t>）附填表勾选特别符号：</w:t>
      </w:r>
      <w:r>
        <w:rPr>
          <w:rFonts w:ascii="宋体" w:hAnsi="宋体" w:hint="eastAsia"/>
          <w:szCs w:val="21"/>
        </w:rPr>
        <w:sym w:font="Wingdings 2" w:char="F052"/>
      </w:r>
      <w:r>
        <w:rPr>
          <w:rFonts w:ascii="宋体" w:hAnsi="宋体" w:hint="eastAsia"/>
          <w:szCs w:val="21"/>
        </w:rPr>
        <w:t>。</w:t>
      </w:r>
      <w:bookmarkStart w:id="0" w:name="_GoBack"/>
      <w:bookmarkEnd w:id="0"/>
    </w:p>
    <w:sectPr w:rsidR="007358F9" w:rsidSect="007358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EE" w:rsidRDefault="004F2AEE" w:rsidP="007358F9">
      <w:r>
        <w:separator/>
      </w:r>
    </w:p>
  </w:endnote>
  <w:endnote w:type="continuationSeparator" w:id="1">
    <w:p w:rsidR="004F2AEE" w:rsidRDefault="004F2AEE" w:rsidP="007358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9" w:rsidRDefault="007358F9">
    <w:pPr>
      <w:pStyle w:val="a3"/>
      <w:framePr w:wrap="around" w:vAnchor="text" w:hAnchor="margin" w:xAlign="center" w:y="1"/>
      <w:rPr>
        <w:rStyle w:val="a6"/>
      </w:rPr>
    </w:pPr>
    <w:r>
      <w:rPr>
        <w:rStyle w:val="a6"/>
      </w:rPr>
      <w:fldChar w:fldCharType="begin"/>
    </w:r>
    <w:r w:rsidR="004F2AEE">
      <w:rPr>
        <w:rStyle w:val="a6"/>
      </w:rPr>
      <w:instrText xml:space="preserve">PAGE  </w:instrText>
    </w:r>
    <w:r>
      <w:rPr>
        <w:rStyle w:val="a6"/>
      </w:rPr>
      <w:fldChar w:fldCharType="end"/>
    </w:r>
  </w:p>
  <w:p w:rsidR="007358F9" w:rsidRDefault="007358F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EE" w:rsidRDefault="004F2AEE" w:rsidP="007358F9">
      <w:r>
        <w:separator/>
      </w:r>
    </w:p>
  </w:footnote>
  <w:footnote w:type="continuationSeparator" w:id="1">
    <w:p w:rsidR="004F2AEE" w:rsidRDefault="004F2AEE" w:rsidP="00735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9" w:rsidRDefault="007358F9">
    <w:pPr>
      <w:pStyle w:val="a4"/>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9" w:rsidRDefault="004F2AEE" w:rsidP="003F6EA4">
    <w:pPr>
      <w:pStyle w:val="a4"/>
      <w:pBdr>
        <w:bottom w:val="single" w:sz="6" w:space="20" w:color="auto"/>
      </w:pBdr>
      <w:spacing w:beforeLines="150" w:afterLines="50"/>
      <w:rPr>
        <w:rFonts w:ascii="宋体" w:hAnsi="宋体"/>
        <w:b/>
        <w:color w:val="FF0000"/>
        <w:sz w:val="36"/>
        <w:szCs w:val="36"/>
      </w:rPr>
    </w:pPr>
    <w:r>
      <w:rPr>
        <w:rFonts w:ascii="宋体" w:hAnsi="宋体"/>
        <w:b/>
        <w:noProof/>
        <w:color w:val="FF0000"/>
        <w:sz w:val="36"/>
        <w:szCs w:val="36"/>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695325" cy="720090"/>
          <wp:effectExtent l="0" t="0" r="9525" b="381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srcRect/>
                  <a:stretch>
                    <a:fillRect/>
                  </a:stretch>
                </pic:blipFill>
                <pic:spPr>
                  <a:xfrm>
                    <a:off x="0" y="0"/>
                    <a:ext cx="695325" cy="720090"/>
                  </a:xfrm>
                  <a:prstGeom prst="rect">
                    <a:avLst/>
                  </a:prstGeom>
                  <a:noFill/>
                </pic:spPr>
              </pic:pic>
            </a:graphicData>
          </a:graphic>
        </wp:anchor>
      </w:drawing>
    </w:r>
    <w:r>
      <w:rPr>
        <w:rFonts w:ascii="宋体" w:hAnsi="宋体" w:hint="eastAsia"/>
        <w:b/>
        <w:color w:val="FF0000"/>
        <w:sz w:val="36"/>
        <w:szCs w:val="36"/>
      </w:rPr>
      <w:t xml:space="preserve">   </w:t>
    </w:r>
    <w:r>
      <w:rPr>
        <w:rFonts w:ascii="宋体" w:hAnsi="宋体" w:hint="eastAsia"/>
        <w:b/>
        <w:color w:val="FF0000"/>
        <w:sz w:val="36"/>
        <w:szCs w:val="36"/>
      </w:rPr>
      <w:t>第四届全国大学生机械创新设计大赛文件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F9" w:rsidRDefault="007358F9">
    <w:pPr>
      <w:pStyle w:val="a4"/>
      <w:pBdr>
        <w:bottom w:val="none" w:sz="0"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mJkYzdhYTY4M2ZiZGEzOTgxNzQyN2U1NWVhYzM0ZmUifQ=="/>
  </w:docVars>
  <w:rsids>
    <w:rsidRoot w:val="007358F9"/>
    <w:rsid w:val="003F6EA4"/>
    <w:rsid w:val="004F2AEE"/>
    <w:rsid w:val="007358F9"/>
    <w:rsid w:val="00C416BB"/>
    <w:rsid w:val="7B9724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58F9"/>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7358F9"/>
    <w:pPr>
      <w:tabs>
        <w:tab w:val="center" w:pos="4153"/>
        <w:tab w:val="right" w:pos="8306"/>
      </w:tabs>
      <w:snapToGrid w:val="0"/>
      <w:jc w:val="left"/>
    </w:pPr>
    <w:rPr>
      <w:sz w:val="18"/>
      <w:szCs w:val="18"/>
    </w:rPr>
  </w:style>
  <w:style w:type="paragraph" w:styleId="a4">
    <w:name w:val="header"/>
    <w:basedOn w:val="a"/>
    <w:uiPriority w:val="99"/>
    <w:qFormat/>
    <w:rsid w:val="007358F9"/>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7358F9"/>
    <w:pPr>
      <w:spacing w:beforeAutospacing="1" w:afterAutospacing="1"/>
      <w:jc w:val="left"/>
    </w:pPr>
    <w:rPr>
      <w:kern w:val="0"/>
      <w:sz w:val="24"/>
      <w:szCs w:val="24"/>
    </w:rPr>
  </w:style>
  <w:style w:type="character" w:styleId="a6">
    <w:name w:val="page number"/>
    <w:basedOn w:val="a0"/>
    <w:qFormat/>
    <w:rsid w:val="007358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mailto:958259002@qq.com" TargetMode="External"/><Relationship Id="rId5" Type="http://schemas.openxmlformats.org/officeDocument/2006/relationships/endnotes" Target="endnotes.xml"/><Relationship Id="rId10" Type="http://schemas.openxmlformats.org/officeDocument/2006/relationships/hyperlink" Target="http://www.cedutech.com/" TargetMode="External"/><Relationship Id="rId4" Type="http://schemas.openxmlformats.org/officeDocument/2006/relationships/footnotes" Target="footnotes.xml"/><Relationship Id="rId9" Type="http://schemas.openxmlformats.org/officeDocument/2006/relationships/hyperlink" Target="http://umic2022@cedutech.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3</cp:revision>
  <dcterms:created xsi:type="dcterms:W3CDTF">2023-04-27T02:31:00Z</dcterms:created>
  <dcterms:modified xsi:type="dcterms:W3CDTF">2023-04-27T02:31:00Z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2E203B436DB14C0FBA952575AFC18CB3_12</vt:lpwstr>
  </property>
</Properties>
</file>